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0F9" w:rsidRPr="003633DE" w:rsidRDefault="000C60F9" w:rsidP="003633DE">
      <w:pPr>
        <w:spacing w:after="0" w:line="240" w:lineRule="auto"/>
        <w:rPr>
          <w:lang w:eastAsia="pl-PL"/>
        </w:rPr>
      </w:pPr>
    </w:p>
    <w:p w:rsidR="00D17B34" w:rsidRDefault="00D17B34" w:rsidP="00D17B34">
      <w:pPr>
        <w:spacing w:after="0" w:line="360" w:lineRule="auto"/>
        <w:rPr>
          <w:rFonts w:ascii="Arial" w:eastAsia="Times New Roman" w:hAnsi="Arial" w:cs="Arial"/>
          <w:b/>
          <w:sz w:val="26"/>
          <w:szCs w:val="20"/>
          <w:lang w:eastAsia="pl-PL"/>
        </w:rPr>
      </w:pPr>
    </w:p>
    <w:p w:rsidR="00D17B34" w:rsidRPr="00D17B34" w:rsidRDefault="00F41848" w:rsidP="00F41848">
      <w:pPr>
        <w:spacing w:after="0" w:line="360" w:lineRule="auto"/>
        <w:jc w:val="center"/>
        <w:rPr>
          <w:rFonts w:ascii="Arial" w:eastAsia="Times New Roman" w:hAnsi="Arial" w:cs="Arial"/>
          <w:b/>
          <w:bCs/>
          <w:sz w:val="28"/>
          <w:szCs w:val="28"/>
          <w:lang w:eastAsia="pl-PL"/>
        </w:rPr>
      </w:pPr>
      <w:r>
        <w:rPr>
          <w:rFonts w:ascii="Arial" w:eastAsia="Times New Roman" w:hAnsi="Arial" w:cs="Arial"/>
          <w:b/>
          <w:bCs/>
          <w:sz w:val="28"/>
          <w:szCs w:val="28"/>
          <w:lang w:eastAsia="pl-PL"/>
        </w:rPr>
        <w:t xml:space="preserve">II. </w:t>
      </w:r>
      <w:r w:rsidR="00D17B34" w:rsidRPr="00D17B34">
        <w:rPr>
          <w:rFonts w:ascii="Arial" w:eastAsia="Times New Roman" w:hAnsi="Arial" w:cs="Arial"/>
          <w:b/>
          <w:bCs/>
          <w:sz w:val="28"/>
          <w:szCs w:val="28"/>
          <w:lang w:eastAsia="pl-PL"/>
        </w:rPr>
        <w:t xml:space="preserve">SPIS ZAWARTOŚCI </w:t>
      </w:r>
      <w:r w:rsidR="00D17B34" w:rsidRPr="00F41848">
        <w:rPr>
          <w:rFonts w:ascii="Arial" w:eastAsia="Times New Roman" w:hAnsi="Arial" w:cs="Arial"/>
          <w:b/>
          <w:bCs/>
          <w:sz w:val="28"/>
          <w:szCs w:val="28"/>
          <w:lang w:eastAsia="pl-PL"/>
        </w:rPr>
        <w:t xml:space="preserve">PROJEKTU </w:t>
      </w:r>
      <w:r w:rsidR="0049441A">
        <w:rPr>
          <w:rFonts w:ascii="Arial" w:eastAsia="Times New Roman" w:hAnsi="Arial" w:cs="Arial"/>
          <w:b/>
          <w:bCs/>
          <w:sz w:val="28"/>
          <w:szCs w:val="28"/>
          <w:lang w:eastAsia="pl-PL"/>
        </w:rPr>
        <w:t>WYKONAWCZEGO</w:t>
      </w:r>
    </w:p>
    <w:p w:rsidR="00D17B34" w:rsidRPr="00974356" w:rsidRDefault="00D17B34" w:rsidP="00D17B34">
      <w:pPr>
        <w:tabs>
          <w:tab w:val="left" w:pos="709"/>
          <w:tab w:val="center" w:pos="4536"/>
          <w:tab w:val="right" w:pos="9072"/>
        </w:tabs>
        <w:spacing w:after="0" w:line="240" w:lineRule="auto"/>
        <w:jc w:val="both"/>
        <w:rPr>
          <w:rFonts w:ascii="Arial" w:eastAsia="Times New Roman" w:hAnsi="Arial" w:cs="Arial"/>
          <w:sz w:val="24"/>
          <w:szCs w:val="24"/>
          <w:lang w:eastAsia="pl-PL"/>
        </w:rPr>
      </w:pPr>
      <w:r w:rsidRPr="00974356">
        <w:rPr>
          <w:rFonts w:ascii="Arial" w:eastAsia="Times New Roman" w:hAnsi="Arial" w:cs="Arial"/>
          <w:sz w:val="24"/>
          <w:szCs w:val="24"/>
          <w:lang w:eastAsia="pl-PL"/>
        </w:rPr>
        <w:t>I.</w:t>
      </w:r>
      <w:r w:rsidRPr="00974356">
        <w:rPr>
          <w:rFonts w:ascii="Arial" w:eastAsia="Times New Roman" w:hAnsi="Arial" w:cs="Arial"/>
          <w:sz w:val="24"/>
          <w:szCs w:val="24"/>
          <w:lang w:eastAsia="pl-PL"/>
        </w:rPr>
        <w:tab/>
        <w:t xml:space="preserve">Strona tytułowa </w:t>
      </w:r>
    </w:p>
    <w:p w:rsidR="00D17B34" w:rsidRPr="00974356" w:rsidRDefault="00D17B34" w:rsidP="00A20F26">
      <w:pPr>
        <w:numPr>
          <w:ilvl w:val="0"/>
          <w:numId w:val="12"/>
        </w:numPr>
        <w:tabs>
          <w:tab w:val="left" w:pos="709"/>
          <w:tab w:val="center" w:pos="1100"/>
          <w:tab w:val="left" w:pos="7590"/>
          <w:tab w:val="right" w:pos="9072"/>
        </w:tabs>
        <w:spacing w:after="0" w:line="240" w:lineRule="auto"/>
        <w:ind w:left="680" w:firstLine="0"/>
        <w:jc w:val="both"/>
        <w:rPr>
          <w:rFonts w:ascii="Arial" w:eastAsia="Times New Roman" w:hAnsi="Arial" w:cs="Arial"/>
          <w:sz w:val="24"/>
          <w:szCs w:val="24"/>
          <w:lang w:eastAsia="pl-PL"/>
        </w:rPr>
      </w:pPr>
      <w:r w:rsidRPr="00974356">
        <w:rPr>
          <w:rFonts w:ascii="Arial" w:eastAsia="Times New Roman" w:hAnsi="Arial" w:cs="Arial"/>
          <w:sz w:val="24"/>
          <w:szCs w:val="24"/>
          <w:lang w:eastAsia="pl-PL"/>
        </w:rPr>
        <w:t>Zespół autorski Projektu Budowlanego</w:t>
      </w:r>
      <w:r w:rsidRPr="00974356">
        <w:rPr>
          <w:rFonts w:ascii="Arial" w:eastAsia="Times New Roman" w:hAnsi="Arial" w:cs="Arial"/>
          <w:sz w:val="24"/>
          <w:szCs w:val="24"/>
          <w:lang w:eastAsia="pl-PL"/>
        </w:rPr>
        <w:tab/>
        <w:t>str. 1</w:t>
      </w:r>
    </w:p>
    <w:p w:rsidR="00D17B34" w:rsidRPr="00974356" w:rsidRDefault="00D17B34" w:rsidP="00D17B34">
      <w:pPr>
        <w:tabs>
          <w:tab w:val="left" w:pos="709"/>
          <w:tab w:val="center" w:pos="4536"/>
          <w:tab w:val="left" w:pos="7590"/>
          <w:tab w:val="right" w:pos="9072"/>
        </w:tabs>
        <w:spacing w:after="0" w:line="240" w:lineRule="auto"/>
        <w:jc w:val="both"/>
        <w:rPr>
          <w:rFonts w:ascii="Arial" w:eastAsia="Times New Roman" w:hAnsi="Arial" w:cs="Arial"/>
          <w:sz w:val="24"/>
          <w:szCs w:val="24"/>
          <w:lang w:eastAsia="pl-PL"/>
        </w:rPr>
      </w:pPr>
      <w:r w:rsidRPr="00974356">
        <w:rPr>
          <w:rFonts w:ascii="Arial" w:eastAsia="Times New Roman" w:hAnsi="Arial" w:cs="Arial"/>
          <w:sz w:val="24"/>
          <w:szCs w:val="24"/>
          <w:lang w:eastAsia="pl-PL"/>
        </w:rPr>
        <w:t>II.</w:t>
      </w:r>
      <w:r w:rsidRPr="00974356">
        <w:rPr>
          <w:rFonts w:ascii="Arial" w:eastAsia="Times New Roman" w:hAnsi="Arial" w:cs="Arial"/>
          <w:sz w:val="24"/>
          <w:szCs w:val="24"/>
          <w:lang w:eastAsia="pl-PL"/>
        </w:rPr>
        <w:tab/>
        <w:t xml:space="preserve">Spis zawartości Projektu </w:t>
      </w:r>
      <w:r w:rsidR="0049441A">
        <w:rPr>
          <w:rFonts w:ascii="Arial" w:eastAsia="Times New Roman" w:hAnsi="Arial" w:cs="Arial"/>
          <w:sz w:val="24"/>
          <w:szCs w:val="24"/>
          <w:lang w:eastAsia="pl-PL"/>
        </w:rPr>
        <w:t>Wykonawczego</w:t>
      </w:r>
      <w:r w:rsidRPr="00974356">
        <w:rPr>
          <w:rFonts w:ascii="Arial" w:eastAsia="Times New Roman" w:hAnsi="Arial" w:cs="Arial"/>
          <w:sz w:val="24"/>
          <w:szCs w:val="24"/>
          <w:lang w:eastAsia="pl-PL"/>
        </w:rPr>
        <w:tab/>
        <w:t>str. 2</w:t>
      </w:r>
    </w:p>
    <w:p w:rsidR="00D17B34" w:rsidRPr="00974356" w:rsidRDefault="0049441A" w:rsidP="00D17B34">
      <w:pPr>
        <w:tabs>
          <w:tab w:val="left" w:pos="709"/>
          <w:tab w:val="left" w:pos="7590"/>
          <w:tab w:val="center" w:pos="7655"/>
          <w:tab w:val="right" w:pos="9072"/>
        </w:tabs>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III</w:t>
      </w:r>
      <w:r w:rsidR="00D17B34" w:rsidRPr="00974356">
        <w:rPr>
          <w:rFonts w:ascii="Arial" w:eastAsia="Times New Roman" w:hAnsi="Arial" w:cs="Arial"/>
          <w:sz w:val="24"/>
          <w:szCs w:val="24"/>
          <w:lang w:eastAsia="pl-PL"/>
        </w:rPr>
        <w:t>.</w:t>
      </w:r>
      <w:r w:rsidR="00D17B34" w:rsidRPr="00974356">
        <w:rPr>
          <w:rFonts w:ascii="Arial" w:eastAsia="Times New Roman" w:hAnsi="Arial" w:cs="Arial"/>
          <w:sz w:val="24"/>
          <w:szCs w:val="24"/>
          <w:lang w:eastAsia="pl-PL"/>
        </w:rPr>
        <w:tab/>
        <w:t xml:space="preserve">Spis </w:t>
      </w:r>
      <w:r w:rsidR="00F41848" w:rsidRPr="00974356">
        <w:rPr>
          <w:rFonts w:ascii="Arial" w:eastAsia="Times New Roman" w:hAnsi="Arial" w:cs="Arial"/>
          <w:sz w:val="24"/>
          <w:szCs w:val="24"/>
          <w:lang w:eastAsia="pl-PL"/>
        </w:rPr>
        <w:t>rysunków</w:t>
      </w:r>
      <w:r w:rsidR="00D17B34" w:rsidRPr="00974356">
        <w:rPr>
          <w:rFonts w:ascii="Arial" w:eastAsia="Times New Roman" w:hAnsi="Arial" w:cs="Arial"/>
          <w:sz w:val="24"/>
          <w:szCs w:val="24"/>
          <w:lang w:eastAsia="pl-PL"/>
        </w:rPr>
        <w:tab/>
        <w:t xml:space="preserve">str. </w:t>
      </w:r>
      <w:r w:rsidR="00216C04">
        <w:rPr>
          <w:rFonts w:ascii="Arial" w:eastAsia="Times New Roman" w:hAnsi="Arial" w:cs="Arial"/>
          <w:sz w:val="24"/>
          <w:szCs w:val="24"/>
          <w:lang w:eastAsia="pl-PL"/>
        </w:rPr>
        <w:t>3</w:t>
      </w:r>
    </w:p>
    <w:p w:rsidR="00D17B34" w:rsidRPr="00974356" w:rsidRDefault="0049441A" w:rsidP="00D17B34">
      <w:pPr>
        <w:tabs>
          <w:tab w:val="left" w:pos="708"/>
          <w:tab w:val="center" w:pos="4536"/>
          <w:tab w:val="left" w:pos="7590"/>
          <w:tab w:val="right" w:pos="9072"/>
        </w:tabs>
        <w:spacing w:after="0" w:line="240" w:lineRule="auto"/>
        <w:rPr>
          <w:rFonts w:ascii="Arial" w:eastAsia="Times New Roman" w:hAnsi="Arial" w:cs="Arial"/>
          <w:sz w:val="24"/>
          <w:szCs w:val="24"/>
          <w:lang w:eastAsia="pl-PL"/>
        </w:rPr>
      </w:pPr>
      <w:r>
        <w:rPr>
          <w:rFonts w:ascii="Arial" w:eastAsia="Times New Roman" w:hAnsi="Arial" w:cs="Arial"/>
          <w:sz w:val="24"/>
          <w:szCs w:val="24"/>
          <w:lang w:eastAsia="pl-PL"/>
        </w:rPr>
        <w:t>IV</w:t>
      </w:r>
      <w:r w:rsidR="00974356" w:rsidRPr="00974356">
        <w:rPr>
          <w:rFonts w:ascii="Arial" w:eastAsia="Times New Roman" w:hAnsi="Arial" w:cs="Arial"/>
          <w:sz w:val="24"/>
          <w:szCs w:val="24"/>
          <w:lang w:eastAsia="pl-PL"/>
        </w:rPr>
        <w:t>.</w:t>
      </w:r>
      <w:r w:rsidR="00974356" w:rsidRPr="00974356">
        <w:rPr>
          <w:rFonts w:ascii="Arial" w:eastAsia="Times New Roman" w:hAnsi="Arial" w:cs="Arial"/>
          <w:sz w:val="24"/>
          <w:szCs w:val="24"/>
          <w:lang w:eastAsia="pl-PL"/>
        </w:rPr>
        <w:tab/>
        <w:t>Spis treści</w:t>
      </w:r>
      <w:r w:rsidR="00974356" w:rsidRPr="00974356">
        <w:rPr>
          <w:rFonts w:ascii="Arial" w:eastAsia="Times New Roman" w:hAnsi="Arial" w:cs="Arial"/>
          <w:sz w:val="24"/>
          <w:szCs w:val="24"/>
          <w:lang w:eastAsia="pl-PL"/>
        </w:rPr>
        <w:tab/>
      </w:r>
      <w:r w:rsidR="00974356" w:rsidRPr="00974356">
        <w:rPr>
          <w:rFonts w:ascii="Arial" w:eastAsia="Times New Roman" w:hAnsi="Arial" w:cs="Arial"/>
          <w:sz w:val="24"/>
          <w:szCs w:val="24"/>
          <w:lang w:eastAsia="pl-PL"/>
        </w:rPr>
        <w:tab/>
      </w:r>
      <w:r w:rsidR="008471D9">
        <w:rPr>
          <w:rFonts w:ascii="Arial" w:eastAsia="Times New Roman" w:hAnsi="Arial" w:cs="Arial"/>
          <w:sz w:val="24"/>
          <w:szCs w:val="24"/>
          <w:lang w:eastAsia="pl-PL"/>
        </w:rPr>
        <w:t>str. 4</w:t>
      </w:r>
    </w:p>
    <w:p w:rsidR="008471D9" w:rsidRDefault="0049441A" w:rsidP="00D17B34">
      <w:pPr>
        <w:tabs>
          <w:tab w:val="left" w:pos="708"/>
          <w:tab w:val="center" w:pos="4536"/>
          <w:tab w:val="left" w:pos="7590"/>
          <w:tab w:val="right" w:pos="9072"/>
        </w:tabs>
        <w:spacing w:after="0" w:line="240" w:lineRule="auto"/>
        <w:rPr>
          <w:rFonts w:ascii="Arial" w:eastAsia="Times New Roman" w:hAnsi="Arial" w:cs="Arial"/>
          <w:sz w:val="24"/>
          <w:szCs w:val="24"/>
          <w:lang w:eastAsia="pl-PL"/>
        </w:rPr>
      </w:pPr>
      <w:r>
        <w:rPr>
          <w:rFonts w:ascii="Arial" w:eastAsia="Times New Roman" w:hAnsi="Arial" w:cs="Arial"/>
          <w:sz w:val="24"/>
          <w:szCs w:val="24"/>
          <w:lang w:eastAsia="pl-PL"/>
        </w:rPr>
        <w:t>V</w:t>
      </w:r>
      <w:r w:rsidR="00974356" w:rsidRPr="00974356">
        <w:rPr>
          <w:rFonts w:ascii="Arial" w:eastAsia="Times New Roman" w:hAnsi="Arial" w:cs="Arial"/>
          <w:sz w:val="24"/>
          <w:szCs w:val="24"/>
          <w:lang w:eastAsia="pl-PL"/>
        </w:rPr>
        <w:t>.</w:t>
      </w:r>
      <w:r w:rsidR="00974356" w:rsidRPr="00974356">
        <w:rPr>
          <w:rFonts w:ascii="Arial" w:eastAsia="Times New Roman" w:hAnsi="Arial" w:cs="Arial"/>
          <w:sz w:val="24"/>
          <w:szCs w:val="24"/>
          <w:lang w:eastAsia="pl-PL"/>
        </w:rPr>
        <w:tab/>
        <w:t>Opis techniczny</w:t>
      </w:r>
      <w:r w:rsidR="00974356" w:rsidRPr="00974356">
        <w:rPr>
          <w:rFonts w:ascii="Arial" w:eastAsia="Times New Roman" w:hAnsi="Arial" w:cs="Arial"/>
          <w:sz w:val="24"/>
          <w:szCs w:val="24"/>
          <w:lang w:eastAsia="pl-PL"/>
        </w:rPr>
        <w:tab/>
      </w:r>
      <w:r w:rsidR="00974356" w:rsidRPr="00974356">
        <w:rPr>
          <w:rFonts w:ascii="Arial" w:eastAsia="Times New Roman" w:hAnsi="Arial" w:cs="Arial"/>
          <w:sz w:val="24"/>
          <w:szCs w:val="24"/>
          <w:lang w:eastAsia="pl-PL"/>
        </w:rPr>
        <w:tab/>
      </w:r>
      <w:r w:rsidR="008471D9" w:rsidRPr="00974356">
        <w:rPr>
          <w:rFonts w:ascii="Arial" w:eastAsia="Times New Roman" w:hAnsi="Arial" w:cs="Arial"/>
          <w:sz w:val="24"/>
          <w:szCs w:val="24"/>
          <w:lang w:eastAsia="pl-PL"/>
        </w:rPr>
        <w:t xml:space="preserve">str. </w:t>
      </w:r>
      <w:r w:rsidR="008471D9">
        <w:rPr>
          <w:rFonts w:ascii="Arial" w:eastAsia="Times New Roman" w:hAnsi="Arial" w:cs="Arial"/>
          <w:sz w:val="24"/>
          <w:szCs w:val="24"/>
          <w:lang w:eastAsia="pl-PL"/>
        </w:rPr>
        <w:t>5÷16</w:t>
      </w:r>
    </w:p>
    <w:p w:rsidR="008471D9" w:rsidRPr="00974356" w:rsidRDefault="0049441A" w:rsidP="008471D9">
      <w:pPr>
        <w:tabs>
          <w:tab w:val="left" w:pos="708"/>
          <w:tab w:val="center" w:pos="4536"/>
          <w:tab w:val="left" w:pos="7590"/>
          <w:tab w:val="right" w:pos="9072"/>
        </w:tabs>
        <w:spacing w:after="0" w:line="240" w:lineRule="auto"/>
        <w:rPr>
          <w:rFonts w:ascii="Arial" w:eastAsia="Times New Roman" w:hAnsi="Arial" w:cs="Arial"/>
          <w:sz w:val="24"/>
          <w:szCs w:val="24"/>
          <w:lang w:eastAsia="pl-PL"/>
        </w:rPr>
      </w:pPr>
      <w:r>
        <w:rPr>
          <w:rFonts w:ascii="Arial" w:eastAsia="Times New Roman" w:hAnsi="Arial" w:cs="Arial"/>
          <w:sz w:val="24"/>
          <w:szCs w:val="24"/>
          <w:lang w:eastAsia="pl-PL"/>
        </w:rPr>
        <w:t>VI</w:t>
      </w:r>
      <w:r w:rsidR="00D17B34" w:rsidRPr="00D6641B">
        <w:rPr>
          <w:rFonts w:ascii="Arial" w:eastAsia="Times New Roman" w:hAnsi="Arial" w:cs="Arial"/>
          <w:sz w:val="24"/>
          <w:szCs w:val="24"/>
          <w:lang w:eastAsia="pl-PL"/>
        </w:rPr>
        <w:t>.</w:t>
      </w:r>
      <w:r w:rsidR="00D17B34" w:rsidRPr="00D6641B">
        <w:rPr>
          <w:rFonts w:ascii="Arial" w:eastAsia="Times New Roman" w:hAnsi="Arial" w:cs="Arial"/>
          <w:sz w:val="24"/>
          <w:szCs w:val="24"/>
          <w:lang w:eastAsia="pl-PL"/>
        </w:rPr>
        <w:tab/>
        <w:t>Rysunki</w:t>
      </w:r>
      <w:r w:rsidR="008471D9">
        <w:rPr>
          <w:rFonts w:ascii="Arial" w:eastAsia="Times New Roman" w:hAnsi="Arial" w:cs="Arial"/>
          <w:sz w:val="24"/>
          <w:szCs w:val="24"/>
          <w:lang w:eastAsia="pl-PL"/>
        </w:rPr>
        <w:tab/>
      </w:r>
      <w:r w:rsidR="008471D9">
        <w:rPr>
          <w:rFonts w:ascii="Arial" w:eastAsia="Times New Roman" w:hAnsi="Arial" w:cs="Arial"/>
          <w:sz w:val="24"/>
          <w:szCs w:val="24"/>
          <w:lang w:eastAsia="pl-PL"/>
        </w:rPr>
        <w:tab/>
      </w:r>
      <w:r w:rsidR="008471D9" w:rsidRPr="00974356">
        <w:rPr>
          <w:rFonts w:ascii="Arial" w:eastAsia="Times New Roman" w:hAnsi="Arial" w:cs="Arial"/>
          <w:sz w:val="24"/>
          <w:szCs w:val="24"/>
          <w:lang w:eastAsia="pl-PL"/>
        </w:rPr>
        <w:t xml:space="preserve">str. </w:t>
      </w:r>
      <w:r w:rsidR="008471D9">
        <w:rPr>
          <w:rFonts w:ascii="Arial" w:eastAsia="Times New Roman" w:hAnsi="Arial" w:cs="Arial"/>
          <w:sz w:val="24"/>
          <w:szCs w:val="24"/>
          <w:lang w:eastAsia="pl-PL"/>
        </w:rPr>
        <w:t>17</w:t>
      </w:r>
      <w:r w:rsidR="00A66E73">
        <w:rPr>
          <w:rFonts w:ascii="Arial" w:eastAsia="Times New Roman" w:hAnsi="Arial" w:cs="Arial"/>
          <w:sz w:val="24"/>
          <w:szCs w:val="24"/>
          <w:lang w:eastAsia="pl-PL"/>
        </w:rPr>
        <w:t>÷24</w:t>
      </w:r>
    </w:p>
    <w:p w:rsidR="00D17B34" w:rsidRPr="00D17B34" w:rsidRDefault="00D17B34" w:rsidP="00D17B34">
      <w:pPr>
        <w:tabs>
          <w:tab w:val="left" w:pos="708"/>
          <w:tab w:val="center" w:pos="4536"/>
          <w:tab w:val="left" w:pos="7590"/>
          <w:tab w:val="right" w:pos="9072"/>
        </w:tabs>
        <w:spacing w:after="0" w:line="240" w:lineRule="auto"/>
        <w:rPr>
          <w:rFonts w:ascii="Arial" w:eastAsia="Times New Roman" w:hAnsi="Arial" w:cs="Arial"/>
          <w:sz w:val="24"/>
          <w:szCs w:val="24"/>
          <w:lang w:eastAsia="pl-PL"/>
        </w:rPr>
      </w:pPr>
      <w:r w:rsidRPr="00D6641B">
        <w:rPr>
          <w:rFonts w:ascii="Arial" w:eastAsia="Times New Roman" w:hAnsi="Arial" w:cs="Arial"/>
          <w:sz w:val="24"/>
          <w:szCs w:val="24"/>
          <w:lang w:eastAsia="pl-PL"/>
        </w:rPr>
        <w:tab/>
      </w:r>
      <w:r w:rsidRPr="00D6641B">
        <w:rPr>
          <w:rFonts w:ascii="Arial" w:eastAsia="Times New Roman" w:hAnsi="Arial" w:cs="Arial"/>
          <w:sz w:val="24"/>
          <w:szCs w:val="24"/>
          <w:lang w:eastAsia="pl-PL"/>
        </w:rPr>
        <w:tab/>
      </w:r>
    </w:p>
    <w:p w:rsidR="00D17B34" w:rsidRDefault="00D17B34" w:rsidP="00D17B34">
      <w:pPr>
        <w:tabs>
          <w:tab w:val="left" w:pos="708"/>
          <w:tab w:val="center" w:pos="4536"/>
          <w:tab w:val="left" w:pos="7590"/>
          <w:tab w:val="right" w:pos="9072"/>
        </w:tabs>
        <w:spacing w:after="0" w:line="240" w:lineRule="auto"/>
        <w:rPr>
          <w:rFonts w:ascii="Arial" w:eastAsia="Times New Roman" w:hAnsi="Arial" w:cs="Arial"/>
          <w:sz w:val="24"/>
          <w:szCs w:val="24"/>
          <w:lang w:eastAsia="pl-PL"/>
        </w:rPr>
      </w:pPr>
    </w:p>
    <w:p w:rsidR="008A65EC" w:rsidRDefault="008A65EC" w:rsidP="00D17B34">
      <w:pPr>
        <w:tabs>
          <w:tab w:val="left" w:pos="708"/>
          <w:tab w:val="center" w:pos="4536"/>
          <w:tab w:val="left" w:pos="7590"/>
          <w:tab w:val="right" w:pos="9072"/>
        </w:tabs>
        <w:spacing w:after="0" w:line="240" w:lineRule="auto"/>
        <w:rPr>
          <w:rFonts w:ascii="Arial" w:eastAsia="Times New Roman" w:hAnsi="Arial" w:cs="Arial"/>
          <w:sz w:val="24"/>
          <w:szCs w:val="24"/>
          <w:lang w:eastAsia="pl-PL"/>
        </w:rPr>
      </w:pPr>
    </w:p>
    <w:p w:rsidR="00A61B9C" w:rsidRDefault="00A61B9C" w:rsidP="00D17B34">
      <w:pPr>
        <w:tabs>
          <w:tab w:val="left" w:pos="708"/>
          <w:tab w:val="center" w:pos="4536"/>
          <w:tab w:val="left" w:pos="7590"/>
          <w:tab w:val="right" w:pos="9072"/>
        </w:tabs>
        <w:spacing w:after="0" w:line="240" w:lineRule="auto"/>
        <w:rPr>
          <w:rFonts w:ascii="Arial" w:eastAsia="Times New Roman" w:hAnsi="Arial" w:cs="Arial"/>
          <w:sz w:val="24"/>
          <w:szCs w:val="24"/>
          <w:lang w:eastAsia="pl-PL"/>
        </w:rPr>
      </w:pPr>
    </w:p>
    <w:p w:rsidR="00A61B9C" w:rsidRDefault="00A61B9C" w:rsidP="00D17B34">
      <w:pPr>
        <w:tabs>
          <w:tab w:val="left" w:pos="708"/>
          <w:tab w:val="center" w:pos="4536"/>
          <w:tab w:val="left" w:pos="7590"/>
          <w:tab w:val="right" w:pos="9072"/>
        </w:tabs>
        <w:spacing w:after="0" w:line="240" w:lineRule="auto"/>
        <w:rPr>
          <w:rFonts w:ascii="Arial" w:eastAsia="Times New Roman" w:hAnsi="Arial" w:cs="Arial"/>
          <w:sz w:val="24"/>
          <w:szCs w:val="24"/>
          <w:lang w:eastAsia="pl-PL"/>
        </w:rPr>
      </w:pPr>
    </w:p>
    <w:p w:rsidR="00974356" w:rsidRDefault="00D17B34" w:rsidP="00CF0B2A">
      <w:pPr>
        <w:pStyle w:val="Nagwekspisutreci"/>
        <w:jc w:val="center"/>
        <w:rPr>
          <w:rFonts w:ascii="Arial" w:hAnsi="Arial" w:cs="Arial"/>
          <w:bCs w:val="0"/>
          <w:sz w:val="32"/>
          <w:szCs w:val="32"/>
        </w:rPr>
      </w:pPr>
      <w:r>
        <w:rPr>
          <w:rFonts w:ascii="Arial" w:hAnsi="Arial" w:cs="Arial"/>
        </w:rPr>
        <w:br w:type="page"/>
      </w:r>
    </w:p>
    <w:p w:rsidR="00F41848" w:rsidRPr="00CC0EE9" w:rsidRDefault="00F41848" w:rsidP="00F41848">
      <w:pPr>
        <w:rPr>
          <w:lang w:eastAsia="pl-PL"/>
        </w:rPr>
      </w:pPr>
    </w:p>
    <w:p w:rsidR="00F41848" w:rsidRDefault="00CF0B2A" w:rsidP="00D6641B">
      <w:pPr>
        <w:jc w:val="center"/>
        <w:rPr>
          <w:rFonts w:ascii="Arial" w:eastAsia="Times New Roman" w:hAnsi="Arial" w:cs="Arial"/>
          <w:b/>
          <w:bCs/>
          <w:sz w:val="28"/>
          <w:szCs w:val="28"/>
          <w:lang w:eastAsia="pl-PL"/>
        </w:rPr>
      </w:pPr>
      <w:r>
        <w:rPr>
          <w:rFonts w:ascii="Arial" w:eastAsia="Times New Roman" w:hAnsi="Arial" w:cs="Arial"/>
          <w:b/>
          <w:bCs/>
          <w:sz w:val="28"/>
          <w:szCs w:val="28"/>
          <w:lang w:eastAsia="pl-PL"/>
        </w:rPr>
        <w:t>III</w:t>
      </w:r>
      <w:r w:rsidR="00F41848">
        <w:rPr>
          <w:rFonts w:ascii="Arial" w:eastAsia="Times New Roman" w:hAnsi="Arial" w:cs="Arial"/>
          <w:b/>
          <w:bCs/>
          <w:sz w:val="28"/>
          <w:szCs w:val="28"/>
          <w:lang w:eastAsia="pl-PL"/>
        </w:rPr>
        <w:t xml:space="preserve">. </w:t>
      </w:r>
      <w:r w:rsidR="00F41848" w:rsidRPr="00427406">
        <w:rPr>
          <w:rFonts w:ascii="Arial" w:eastAsia="Times New Roman" w:hAnsi="Arial" w:cs="Arial"/>
          <w:b/>
          <w:bCs/>
          <w:sz w:val="28"/>
          <w:szCs w:val="28"/>
          <w:lang w:eastAsia="pl-PL"/>
        </w:rPr>
        <w:t>RYSUNKI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7087"/>
        <w:gridCol w:w="1195"/>
      </w:tblGrid>
      <w:tr w:rsidR="00F41848" w:rsidRPr="00597B13" w:rsidTr="00F41848">
        <w:trPr>
          <w:trHeight w:val="392"/>
        </w:trPr>
        <w:tc>
          <w:tcPr>
            <w:tcW w:w="959" w:type="dxa"/>
            <w:shd w:val="clear" w:color="auto" w:fill="D9D9D9"/>
            <w:vAlign w:val="center"/>
          </w:tcPr>
          <w:p w:rsidR="00F41848" w:rsidRPr="00597B13" w:rsidRDefault="00F41848" w:rsidP="00F41848">
            <w:pPr>
              <w:spacing w:after="0" w:line="240" w:lineRule="auto"/>
              <w:jc w:val="center"/>
              <w:rPr>
                <w:rFonts w:ascii="Arial" w:hAnsi="Arial" w:cs="Arial"/>
                <w:b/>
                <w:lang w:eastAsia="pl-PL"/>
              </w:rPr>
            </w:pPr>
            <w:r w:rsidRPr="00597B13">
              <w:rPr>
                <w:rFonts w:ascii="Arial" w:hAnsi="Arial" w:cs="Arial"/>
                <w:b/>
                <w:lang w:eastAsia="pl-PL"/>
              </w:rPr>
              <w:t>Nr rys.</w:t>
            </w:r>
          </w:p>
        </w:tc>
        <w:tc>
          <w:tcPr>
            <w:tcW w:w="7087" w:type="dxa"/>
            <w:shd w:val="clear" w:color="auto" w:fill="D9D9D9"/>
            <w:vAlign w:val="center"/>
          </w:tcPr>
          <w:p w:rsidR="00F41848" w:rsidRPr="00597B13" w:rsidRDefault="00F41848" w:rsidP="00F41848">
            <w:pPr>
              <w:spacing w:after="0" w:line="240" w:lineRule="auto"/>
              <w:jc w:val="center"/>
              <w:rPr>
                <w:rFonts w:ascii="Arial" w:hAnsi="Arial" w:cs="Arial"/>
                <w:b/>
                <w:lang w:eastAsia="pl-PL"/>
              </w:rPr>
            </w:pPr>
            <w:r w:rsidRPr="00597B13">
              <w:rPr>
                <w:rFonts w:ascii="Arial" w:hAnsi="Arial" w:cs="Arial"/>
                <w:b/>
                <w:lang w:eastAsia="pl-PL"/>
              </w:rPr>
              <w:t>Tytuł</w:t>
            </w:r>
          </w:p>
        </w:tc>
        <w:tc>
          <w:tcPr>
            <w:tcW w:w="1195" w:type="dxa"/>
            <w:shd w:val="clear" w:color="auto" w:fill="D9D9D9"/>
            <w:vAlign w:val="center"/>
          </w:tcPr>
          <w:p w:rsidR="00F41848" w:rsidRPr="00597B13" w:rsidRDefault="00F41848" w:rsidP="00F41848">
            <w:pPr>
              <w:spacing w:after="0" w:line="240" w:lineRule="auto"/>
              <w:jc w:val="center"/>
              <w:rPr>
                <w:rFonts w:ascii="Arial" w:hAnsi="Arial" w:cs="Arial"/>
                <w:b/>
                <w:lang w:eastAsia="pl-PL"/>
              </w:rPr>
            </w:pPr>
            <w:r w:rsidRPr="00597B13">
              <w:rPr>
                <w:rFonts w:ascii="Arial" w:hAnsi="Arial" w:cs="Arial"/>
                <w:b/>
                <w:lang w:eastAsia="pl-PL"/>
              </w:rPr>
              <w:t>Skala</w:t>
            </w:r>
          </w:p>
        </w:tc>
      </w:tr>
      <w:tr w:rsidR="00F41848" w:rsidRPr="00597B13" w:rsidTr="00F41848">
        <w:trPr>
          <w:trHeight w:val="410"/>
        </w:trPr>
        <w:tc>
          <w:tcPr>
            <w:tcW w:w="959" w:type="dxa"/>
            <w:shd w:val="clear" w:color="auto" w:fill="D9D9D9"/>
            <w:vAlign w:val="center"/>
          </w:tcPr>
          <w:p w:rsidR="00F41848" w:rsidRPr="00597B13" w:rsidRDefault="00F41848" w:rsidP="00F41848">
            <w:pPr>
              <w:spacing w:after="0" w:line="240" w:lineRule="auto"/>
              <w:jc w:val="center"/>
              <w:rPr>
                <w:rFonts w:ascii="Arial" w:hAnsi="Arial" w:cs="Arial"/>
                <w:b/>
                <w:lang w:eastAsia="pl-PL"/>
              </w:rPr>
            </w:pPr>
            <w:r w:rsidRPr="00597B13">
              <w:rPr>
                <w:rFonts w:ascii="Arial" w:hAnsi="Arial" w:cs="Arial"/>
                <w:b/>
                <w:lang w:eastAsia="pl-PL"/>
              </w:rPr>
              <w:t>1</w:t>
            </w:r>
          </w:p>
        </w:tc>
        <w:tc>
          <w:tcPr>
            <w:tcW w:w="7087" w:type="dxa"/>
            <w:vAlign w:val="center"/>
          </w:tcPr>
          <w:p w:rsidR="00F41848" w:rsidRPr="00597B13" w:rsidRDefault="007C079A" w:rsidP="00F41848">
            <w:pPr>
              <w:spacing w:after="0" w:line="240" w:lineRule="auto"/>
              <w:rPr>
                <w:rFonts w:ascii="Arial" w:hAnsi="Arial" w:cs="Arial"/>
                <w:lang w:eastAsia="pl-PL"/>
              </w:rPr>
            </w:pPr>
            <w:r>
              <w:rPr>
                <w:rFonts w:ascii="Arial" w:hAnsi="Arial" w:cs="Arial"/>
                <w:lang w:eastAsia="pl-PL"/>
              </w:rPr>
              <w:t>Orientacja</w:t>
            </w:r>
          </w:p>
        </w:tc>
        <w:tc>
          <w:tcPr>
            <w:tcW w:w="1195" w:type="dxa"/>
            <w:vAlign w:val="center"/>
          </w:tcPr>
          <w:p w:rsidR="00F41848" w:rsidRPr="00597B13" w:rsidRDefault="00F41848" w:rsidP="00F41848">
            <w:pPr>
              <w:spacing w:after="0" w:line="240" w:lineRule="auto"/>
              <w:jc w:val="center"/>
              <w:rPr>
                <w:rFonts w:ascii="Arial" w:hAnsi="Arial" w:cs="Arial"/>
                <w:lang w:eastAsia="pl-PL"/>
              </w:rPr>
            </w:pPr>
            <w:r>
              <w:rPr>
                <w:rFonts w:ascii="Arial" w:hAnsi="Arial" w:cs="Arial"/>
                <w:lang w:eastAsia="pl-PL"/>
              </w:rPr>
              <w:t>-</w:t>
            </w:r>
          </w:p>
        </w:tc>
      </w:tr>
      <w:tr w:rsidR="00F41848" w:rsidRPr="00597B13" w:rsidTr="00F41848">
        <w:trPr>
          <w:trHeight w:val="416"/>
        </w:trPr>
        <w:tc>
          <w:tcPr>
            <w:tcW w:w="959" w:type="dxa"/>
            <w:shd w:val="clear" w:color="auto" w:fill="D9D9D9"/>
            <w:vAlign w:val="center"/>
          </w:tcPr>
          <w:p w:rsidR="00F41848" w:rsidRPr="00597B13" w:rsidRDefault="00F41848" w:rsidP="00F41848">
            <w:pPr>
              <w:spacing w:after="0" w:line="240" w:lineRule="auto"/>
              <w:jc w:val="center"/>
              <w:rPr>
                <w:rFonts w:ascii="Arial" w:hAnsi="Arial" w:cs="Arial"/>
                <w:b/>
                <w:lang w:eastAsia="pl-PL"/>
              </w:rPr>
            </w:pPr>
            <w:r w:rsidRPr="00597B13">
              <w:rPr>
                <w:rFonts w:ascii="Arial" w:hAnsi="Arial" w:cs="Arial"/>
                <w:b/>
                <w:lang w:eastAsia="pl-PL"/>
              </w:rPr>
              <w:t>2</w:t>
            </w:r>
          </w:p>
        </w:tc>
        <w:tc>
          <w:tcPr>
            <w:tcW w:w="7087" w:type="dxa"/>
            <w:vAlign w:val="center"/>
          </w:tcPr>
          <w:p w:rsidR="00F41848" w:rsidRPr="00597B13" w:rsidRDefault="00F41848" w:rsidP="00D6641B">
            <w:pPr>
              <w:spacing w:after="0" w:line="240" w:lineRule="auto"/>
              <w:rPr>
                <w:rFonts w:ascii="Arial" w:hAnsi="Arial" w:cs="Arial"/>
                <w:lang w:eastAsia="pl-PL"/>
              </w:rPr>
            </w:pPr>
            <w:r>
              <w:rPr>
                <w:rFonts w:ascii="Arial" w:hAnsi="Arial" w:cs="Arial"/>
                <w:lang w:eastAsia="pl-PL"/>
              </w:rPr>
              <w:t>P</w:t>
            </w:r>
            <w:r w:rsidR="00D6641B">
              <w:rPr>
                <w:rFonts w:ascii="Arial" w:hAnsi="Arial" w:cs="Arial"/>
                <w:lang w:eastAsia="pl-PL"/>
              </w:rPr>
              <w:t>rojekt</w:t>
            </w:r>
            <w:r>
              <w:rPr>
                <w:rFonts w:ascii="Arial" w:hAnsi="Arial" w:cs="Arial"/>
                <w:lang w:eastAsia="pl-PL"/>
              </w:rPr>
              <w:t xml:space="preserve"> zagospodarowania terenu</w:t>
            </w:r>
          </w:p>
        </w:tc>
        <w:tc>
          <w:tcPr>
            <w:tcW w:w="1195" w:type="dxa"/>
            <w:vAlign w:val="center"/>
          </w:tcPr>
          <w:p w:rsidR="00F41848" w:rsidRPr="00597B13" w:rsidRDefault="00F41848" w:rsidP="00F41848">
            <w:pPr>
              <w:spacing w:after="0" w:line="240" w:lineRule="auto"/>
              <w:jc w:val="center"/>
            </w:pPr>
            <w:r w:rsidRPr="00597B13">
              <w:rPr>
                <w:rFonts w:ascii="Arial" w:hAnsi="Arial" w:cs="Arial"/>
                <w:lang w:eastAsia="pl-PL"/>
              </w:rPr>
              <w:t>1:500</w:t>
            </w:r>
          </w:p>
        </w:tc>
      </w:tr>
      <w:tr w:rsidR="00F41848" w:rsidRPr="00597B13" w:rsidTr="00F41848">
        <w:trPr>
          <w:trHeight w:val="422"/>
        </w:trPr>
        <w:tc>
          <w:tcPr>
            <w:tcW w:w="959" w:type="dxa"/>
            <w:shd w:val="clear" w:color="auto" w:fill="D9D9D9"/>
            <w:vAlign w:val="center"/>
          </w:tcPr>
          <w:p w:rsidR="00F41848" w:rsidRPr="00597B13" w:rsidRDefault="00F41848" w:rsidP="00F41848">
            <w:pPr>
              <w:spacing w:after="0" w:line="240" w:lineRule="auto"/>
              <w:jc w:val="center"/>
              <w:rPr>
                <w:rFonts w:ascii="Arial" w:hAnsi="Arial" w:cs="Arial"/>
                <w:b/>
                <w:lang w:eastAsia="pl-PL"/>
              </w:rPr>
            </w:pPr>
            <w:r w:rsidRPr="00597B13">
              <w:rPr>
                <w:rFonts w:ascii="Arial" w:hAnsi="Arial" w:cs="Arial"/>
                <w:b/>
                <w:lang w:eastAsia="pl-PL"/>
              </w:rPr>
              <w:t>3</w:t>
            </w:r>
          </w:p>
        </w:tc>
        <w:tc>
          <w:tcPr>
            <w:tcW w:w="7087" w:type="dxa"/>
            <w:vAlign w:val="center"/>
          </w:tcPr>
          <w:p w:rsidR="00F41848" w:rsidRPr="00597B13" w:rsidRDefault="00F41848" w:rsidP="00F41848">
            <w:pPr>
              <w:spacing w:after="0" w:line="240" w:lineRule="auto"/>
            </w:pPr>
            <w:r>
              <w:rPr>
                <w:rFonts w:ascii="Arial" w:hAnsi="Arial" w:cs="Arial"/>
                <w:lang w:eastAsia="pl-PL"/>
              </w:rPr>
              <w:t>Profil podłużny kolektora DN250</w:t>
            </w:r>
          </w:p>
        </w:tc>
        <w:tc>
          <w:tcPr>
            <w:tcW w:w="1195" w:type="dxa"/>
            <w:vAlign w:val="center"/>
          </w:tcPr>
          <w:p w:rsidR="00F41848" w:rsidRPr="00597B13" w:rsidRDefault="00F41848" w:rsidP="003B5DAB">
            <w:pPr>
              <w:spacing w:after="0" w:line="240" w:lineRule="auto"/>
              <w:jc w:val="center"/>
            </w:pPr>
            <w:r w:rsidRPr="00597B13">
              <w:rPr>
                <w:rFonts w:ascii="Arial" w:hAnsi="Arial" w:cs="Arial"/>
                <w:lang w:eastAsia="pl-PL"/>
              </w:rPr>
              <w:t>1:</w:t>
            </w:r>
            <w:r>
              <w:rPr>
                <w:rFonts w:ascii="Arial" w:hAnsi="Arial" w:cs="Arial"/>
                <w:lang w:eastAsia="pl-PL"/>
              </w:rPr>
              <w:t>100/</w:t>
            </w:r>
            <w:r w:rsidR="003B5DAB">
              <w:rPr>
                <w:rFonts w:ascii="Arial" w:hAnsi="Arial" w:cs="Arial"/>
                <w:lang w:eastAsia="pl-PL"/>
              </w:rPr>
              <w:t>100</w:t>
            </w:r>
          </w:p>
        </w:tc>
      </w:tr>
      <w:tr w:rsidR="00AD7863" w:rsidRPr="00597B13" w:rsidTr="00F41848">
        <w:trPr>
          <w:trHeight w:val="422"/>
        </w:trPr>
        <w:tc>
          <w:tcPr>
            <w:tcW w:w="959" w:type="dxa"/>
            <w:shd w:val="clear" w:color="auto" w:fill="D9D9D9"/>
            <w:vAlign w:val="center"/>
          </w:tcPr>
          <w:p w:rsidR="00AD7863" w:rsidRPr="00597B13" w:rsidRDefault="00AD7863" w:rsidP="00F41848">
            <w:pPr>
              <w:spacing w:after="0" w:line="240" w:lineRule="auto"/>
              <w:jc w:val="center"/>
              <w:rPr>
                <w:rFonts w:ascii="Arial" w:hAnsi="Arial" w:cs="Arial"/>
                <w:b/>
                <w:lang w:eastAsia="pl-PL"/>
              </w:rPr>
            </w:pPr>
            <w:r>
              <w:rPr>
                <w:rFonts w:ascii="Arial" w:hAnsi="Arial" w:cs="Arial"/>
                <w:b/>
                <w:lang w:eastAsia="pl-PL"/>
              </w:rPr>
              <w:t>4</w:t>
            </w:r>
          </w:p>
        </w:tc>
        <w:tc>
          <w:tcPr>
            <w:tcW w:w="7087" w:type="dxa"/>
            <w:vAlign w:val="center"/>
          </w:tcPr>
          <w:p w:rsidR="00AD7863" w:rsidRDefault="00AD7863" w:rsidP="00F41848">
            <w:pPr>
              <w:spacing w:after="0" w:line="240" w:lineRule="auto"/>
              <w:rPr>
                <w:rFonts w:ascii="Arial" w:hAnsi="Arial" w:cs="Arial"/>
                <w:lang w:eastAsia="pl-PL"/>
              </w:rPr>
            </w:pPr>
            <w:r>
              <w:rPr>
                <w:rFonts w:ascii="Arial" w:hAnsi="Arial" w:cs="Arial"/>
                <w:lang w:eastAsia="pl-PL"/>
              </w:rPr>
              <w:t>Lokalizacja  komór początkowych, docelowych i rozbiegów startowych</w:t>
            </w:r>
          </w:p>
        </w:tc>
        <w:tc>
          <w:tcPr>
            <w:tcW w:w="1195" w:type="dxa"/>
            <w:vAlign w:val="center"/>
          </w:tcPr>
          <w:p w:rsidR="00AD7863" w:rsidRPr="00597B13" w:rsidRDefault="00AD7863" w:rsidP="003B5DAB">
            <w:pPr>
              <w:spacing w:after="0" w:line="240" w:lineRule="auto"/>
              <w:jc w:val="center"/>
              <w:rPr>
                <w:rFonts w:ascii="Arial" w:hAnsi="Arial" w:cs="Arial"/>
                <w:lang w:eastAsia="pl-PL"/>
              </w:rPr>
            </w:pPr>
            <w:r>
              <w:rPr>
                <w:rFonts w:ascii="Arial" w:hAnsi="Arial" w:cs="Arial"/>
                <w:lang w:eastAsia="pl-PL"/>
              </w:rPr>
              <w:t>1:1000</w:t>
            </w:r>
          </w:p>
        </w:tc>
      </w:tr>
      <w:tr w:rsidR="00794CDE" w:rsidRPr="00597B13" w:rsidTr="00F41848">
        <w:trPr>
          <w:trHeight w:val="422"/>
        </w:trPr>
        <w:tc>
          <w:tcPr>
            <w:tcW w:w="959" w:type="dxa"/>
            <w:shd w:val="clear" w:color="auto" w:fill="D9D9D9"/>
            <w:vAlign w:val="center"/>
          </w:tcPr>
          <w:p w:rsidR="00794CDE" w:rsidRPr="00597B13" w:rsidRDefault="00AD7863" w:rsidP="00F41848">
            <w:pPr>
              <w:spacing w:after="0" w:line="240" w:lineRule="auto"/>
              <w:jc w:val="center"/>
              <w:rPr>
                <w:rFonts w:ascii="Arial" w:hAnsi="Arial" w:cs="Arial"/>
                <w:b/>
                <w:lang w:eastAsia="pl-PL"/>
              </w:rPr>
            </w:pPr>
            <w:r>
              <w:rPr>
                <w:rFonts w:ascii="Arial" w:hAnsi="Arial" w:cs="Arial"/>
                <w:b/>
                <w:lang w:eastAsia="pl-PL"/>
              </w:rPr>
              <w:t>5</w:t>
            </w:r>
          </w:p>
        </w:tc>
        <w:tc>
          <w:tcPr>
            <w:tcW w:w="7087" w:type="dxa"/>
            <w:vAlign w:val="center"/>
          </w:tcPr>
          <w:p w:rsidR="00794CDE" w:rsidRDefault="00794CDE" w:rsidP="00F41848">
            <w:pPr>
              <w:spacing w:after="0" w:line="240" w:lineRule="auto"/>
              <w:rPr>
                <w:rFonts w:ascii="Arial" w:hAnsi="Arial" w:cs="Arial"/>
                <w:lang w:eastAsia="pl-PL"/>
              </w:rPr>
            </w:pPr>
            <w:r>
              <w:rPr>
                <w:rFonts w:ascii="Arial" w:hAnsi="Arial" w:cs="Arial"/>
                <w:lang w:eastAsia="pl-PL"/>
              </w:rPr>
              <w:t xml:space="preserve">Studnia </w:t>
            </w:r>
            <w:proofErr w:type="spellStart"/>
            <w:r>
              <w:rPr>
                <w:rFonts w:ascii="Arial" w:hAnsi="Arial" w:cs="Arial"/>
                <w:lang w:eastAsia="pl-PL"/>
              </w:rPr>
              <w:t>przepadowa</w:t>
            </w:r>
            <w:proofErr w:type="spellEnd"/>
            <w:r>
              <w:rPr>
                <w:rFonts w:ascii="Arial" w:hAnsi="Arial" w:cs="Arial"/>
                <w:lang w:eastAsia="pl-PL"/>
              </w:rPr>
              <w:t xml:space="preserve"> S1 – rzut i przekrój A-A</w:t>
            </w:r>
          </w:p>
        </w:tc>
        <w:tc>
          <w:tcPr>
            <w:tcW w:w="1195" w:type="dxa"/>
            <w:vAlign w:val="center"/>
          </w:tcPr>
          <w:p w:rsidR="00794CDE" w:rsidRPr="00597B13" w:rsidRDefault="00794CDE" w:rsidP="003B5DAB">
            <w:pPr>
              <w:spacing w:after="0" w:line="240" w:lineRule="auto"/>
              <w:jc w:val="center"/>
              <w:rPr>
                <w:rFonts w:ascii="Arial" w:hAnsi="Arial" w:cs="Arial"/>
                <w:lang w:eastAsia="pl-PL"/>
              </w:rPr>
            </w:pPr>
            <w:r>
              <w:rPr>
                <w:rFonts w:ascii="Arial" w:hAnsi="Arial" w:cs="Arial"/>
                <w:lang w:eastAsia="pl-PL"/>
              </w:rPr>
              <w:t>1:25</w:t>
            </w:r>
          </w:p>
        </w:tc>
      </w:tr>
      <w:tr w:rsidR="00E6173F" w:rsidRPr="00597B13" w:rsidTr="00F41848">
        <w:trPr>
          <w:trHeight w:val="422"/>
        </w:trPr>
        <w:tc>
          <w:tcPr>
            <w:tcW w:w="959" w:type="dxa"/>
            <w:shd w:val="clear" w:color="auto" w:fill="D9D9D9"/>
            <w:vAlign w:val="center"/>
          </w:tcPr>
          <w:p w:rsidR="00E6173F" w:rsidRPr="007E6642" w:rsidRDefault="00E6173F" w:rsidP="00F41848">
            <w:pPr>
              <w:spacing w:after="0" w:line="240" w:lineRule="auto"/>
              <w:jc w:val="center"/>
              <w:rPr>
                <w:rFonts w:ascii="Arial" w:hAnsi="Arial" w:cs="Arial"/>
                <w:b/>
                <w:lang w:eastAsia="pl-PL"/>
              </w:rPr>
            </w:pPr>
            <w:r w:rsidRPr="007E6642">
              <w:rPr>
                <w:rFonts w:ascii="Arial" w:hAnsi="Arial" w:cs="Arial"/>
                <w:b/>
                <w:lang w:eastAsia="pl-PL"/>
              </w:rPr>
              <w:t>6</w:t>
            </w:r>
          </w:p>
        </w:tc>
        <w:tc>
          <w:tcPr>
            <w:tcW w:w="7087" w:type="dxa"/>
            <w:vAlign w:val="center"/>
          </w:tcPr>
          <w:p w:rsidR="00E6173F" w:rsidRPr="007E6642" w:rsidRDefault="00E6173F" w:rsidP="007E6642">
            <w:pPr>
              <w:spacing w:after="0" w:line="240" w:lineRule="auto"/>
              <w:rPr>
                <w:rFonts w:ascii="Arial" w:hAnsi="Arial" w:cs="Arial"/>
                <w:lang w:eastAsia="pl-PL"/>
              </w:rPr>
            </w:pPr>
            <w:r w:rsidRPr="007E6642">
              <w:rPr>
                <w:rFonts w:ascii="Arial" w:hAnsi="Arial" w:cs="Arial"/>
                <w:lang w:eastAsia="pl-PL"/>
              </w:rPr>
              <w:t>Stud</w:t>
            </w:r>
            <w:r w:rsidR="007E6642" w:rsidRPr="007E6642">
              <w:rPr>
                <w:rFonts w:ascii="Arial" w:hAnsi="Arial" w:cs="Arial"/>
                <w:lang w:eastAsia="pl-PL"/>
              </w:rPr>
              <w:t>nie kanalizacyjne Ø1,2m</w:t>
            </w:r>
            <w:r w:rsidR="00590690">
              <w:rPr>
                <w:rFonts w:ascii="Arial" w:hAnsi="Arial" w:cs="Arial"/>
                <w:lang w:eastAsia="pl-PL"/>
              </w:rPr>
              <w:t xml:space="preserve"> – rzut i przekrój A-A</w:t>
            </w:r>
          </w:p>
        </w:tc>
        <w:tc>
          <w:tcPr>
            <w:tcW w:w="1195" w:type="dxa"/>
            <w:vAlign w:val="center"/>
          </w:tcPr>
          <w:p w:rsidR="00E6173F" w:rsidRDefault="00E6173F" w:rsidP="00A66E73">
            <w:pPr>
              <w:spacing w:after="0" w:line="240" w:lineRule="auto"/>
              <w:jc w:val="center"/>
              <w:rPr>
                <w:rFonts w:ascii="Arial" w:hAnsi="Arial" w:cs="Arial"/>
                <w:lang w:eastAsia="pl-PL"/>
              </w:rPr>
            </w:pPr>
            <w:r>
              <w:rPr>
                <w:rFonts w:ascii="Arial" w:hAnsi="Arial" w:cs="Arial"/>
                <w:lang w:eastAsia="pl-PL"/>
              </w:rPr>
              <w:t>1:2</w:t>
            </w:r>
            <w:r w:rsidR="00A66E73">
              <w:rPr>
                <w:rFonts w:ascii="Arial" w:hAnsi="Arial" w:cs="Arial"/>
                <w:lang w:eastAsia="pl-PL"/>
              </w:rPr>
              <w:t>0</w:t>
            </w:r>
          </w:p>
        </w:tc>
      </w:tr>
      <w:tr w:rsidR="00E6173F" w:rsidRPr="00597B13" w:rsidTr="00F41848">
        <w:trPr>
          <w:trHeight w:val="422"/>
        </w:trPr>
        <w:tc>
          <w:tcPr>
            <w:tcW w:w="959" w:type="dxa"/>
            <w:shd w:val="clear" w:color="auto" w:fill="D9D9D9"/>
            <w:vAlign w:val="center"/>
          </w:tcPr>
          <w:p w:rsidR="00E6173F" w:rsidRPr="007E6642" w:rsidRDefault="00E6173F" w:rsidP="00F41848">
            <w:pPr>
              <w:spacing w:after="0" w:line="240" w:lineRule="auto"/>
              <w:jc w:val="center"/>
              <w:rPr>
                <w:rFonts w:ascii="Arial" w:hAnsi="Arial" w:cs="Arial"/>
                <w:b/>
                <w:lang w:eastAsia="pl-PL"/>
              </w:rPr>
            </w:pPr>
            <w:r w:rsidRPr="007E6642">
              <w:rPr>
                <w:rFonts w:ascii="Arial" w:hAnsi="Arial" w:cs="Arial"/>
                <w:b/>
                <w:lang w:eastAsia="pl-PL"/>
              </w:rPr>
              <w:t>7</w:t>
            </w:r>
          </w:p>
        </w:tc>
        <w:tc>
          <w:tcPr>
            <w:tcW w:w="7087" w:type="dxa"/>
            <w:vAlign w:val="center"/>
          </w:tcPr>
          <w:p w:rsidR="00E6173F" w:rsidRPr="007E6642" w:rsidRDefault="007E6642" w:rsidP="007E6642">
            <w:pPr>
              <w:spacing w:after="0" w:line="240" w:lineRule="auto"/>
              <w:rPr>
                <w:rFonts w:ascii="Arial" w:hAnsi="Arial" w:cs="Arial"/>
                <w:lang w:eastAsia="pl-PL"/>
              </w:rPr>
            </w:pPr>
            <w:r w:rsidRPr="007E6642">
              <w:rPr>
                <w:rFonts w:ascii="Arial" w:hAnsi="Arial" w:cs="Arial"/>
                <w:lang w:eastAsia="pl-PL"/>
              </w:rPr>
              <w:t>Studnie kanalizacyjne Ø0,6m</w:t>
            </w:r>
            <w:r w:rsidR="00590690">
              <w:rPr>
                <w:rFonts w:ascii="Arial" w:hAnsi="Arial" w:cs="Arial"/>
                <w:lang w:eastAsia="pl-PL"/>
              </w:rPr>
              <w:t xml:space="preserve"> – rzut i przekrój A-A</w:t>
            </w:r>
          </w:p>
        </w:tc>
        <w:tc>
          <w:tcPr>
            <w:tcW w:w="1195" w:type="dxa"/>
            <w:vAlign w:val="center"/>
          </w:tcPr>
          <w:p w:rsidR="00E6173F" w:rsidRDefault="00E6173F" w:rsidP="00A66E73">
            <w:pPr>
              <w:spacing w:after="0" w:line="240" w:lineRule="auto"/>
              <w:jc w:val="center"/>
              <w:rPr>
                <w:rFonts w:ascii="Arial" w:hAnsi="Arial" w:cs="Arial"/>
                <w:lang w:eastAsia="pl-PL"/>
              </w:rPr>
            </w:pPr>
            <w:r>
              <w:rPr>
                <w:rFonts w:ascii="Arial" w:hAnsi="Arial" w:cs="Arial"/>
                <w:lang w:eastAsia="pl-PL"/>
              </w:rPr>
              <w:t>1:2</w:t>
            </w:r>
            <w:r w:rsidR="00A66E73">
              <w:rPr>
                <w:rFonts w:ascii="Arial" w:hAnsi="Arial" w:cs="Arial"/>
                <w:lang w:eastAsia="pl-PL"/>
              </w:rPr>
              <w:t>0</w:t>
            </w:r>
          </w:p>
        </w:tc>
      </w:tr>
    </w:tbl>
    <w:p w:rsidR="00952EED" w:rsidRDefault="00952EED" w:rsidP="00F41848">
      <w:pPr>
        <w:pStyle w:val="Nagwekspisutreci"/>
        <w:jc w:val="center"/>
        <w:rPr>
          <w:rFonts w:ascii="Arial" w:hAnsi="Arial" w:cs="Arial"/>
          <w:b w:val="0"/>
          <w:sz w:val="32"/>
          <w:szCs w:val="32"/>
        </w:rPr>
      </w:pPr>
    </w:p>
    <w:p w:rsidR="00952EED" w:rsidRDefault="00952EED" w:rsidP="00F41848">
      <w:pPr>
        <w:pStyle w:val="Nagwekspisutreci"/>
        <w:jc w:val="center"/>
        <w:rPr>
          <w:rFonts w:ascii="Arial" w:hAnsi="Arial" w:cs="Arial"/>
          <w:b w:val="0"/>
          <w:sz w:val="32"/>
          <w:szCs w:val="32"/>
        </w:rPr>
      </w:pPr>
    </w:p>
    <w:p w:rsidR="000C60F9" w:rsidRDefault="00F41848" w:rsidP="00A624BA">
      <w:pPr>
        <w:pStyle w:val="Bezodstpw"/>
        <w:jc w:val="center"/>
      </w:pPr>
      <w:r>
        <w:rPr>
          <w:sz w:val="32"/>
          <w:szCs w:val="32"/>
        </w:rPr>
        <w:br w:type="page"/>
      </w:r>
      <w:r w:rsidR="00CF0B2A">
        <w:rPr>
          <w:rFonts w:ascii="Arial" w:eastAsia="Times New Roman" w:hAnsi="Arial" w:cs="Arial"/>
          <w:b/>
          <w:bCs/>
          <w:sz w:val="28"/>
          <w:szCs w:val="28"/>
          <w:lang w:eastAsia="pl-PL"/>
        </w:rPr>
        <w:lastRenderedPageBreak/>
        <w:t>IV</w:t>
      </w:r>
      <w:r w:rsidRPr="00A624BA">
        <w:rPr>
          <w:rFonts w:ascii="Arial" w:eastAsia="Times New Roman" w:hAnsi="Arial" w:cs="Arial"/>
          <w:b/>
          <w:bCs/>
          <w:sz w:val="28"/>
          <w:szCs w:val="28"/>
          <w:lang w:eastAsia="pl-PL"/>
        </w:rPr>
        <w:t>. SPIS TREŚCI</w:t>
      </w:r>
    </w:p>
    <w:p w:rsidR="00F41848" w:rsidRPr="00F41848" w:rsidRDefault="00F41848" w:rsidP="00F41848">
      <w:pPr>
        <w:rPr>
          <w:lang w:eastAsia="pl-PL"/>
        </w:rPr>
      </w:pPr>
    </w:p>
    <w:p w:rsidR="00216C04" w:rsidRDefault="007103AE">
      <w:pPr>
        <w:pStyle w:val="Spistreci2"/>
        <w:tabs>
          <w:tab w:val="left" w:pos="660"/>
          <w:tab w:val="right" w:leader="dot" w:pos="9062"/>
        </w:tabs>
        <w:rPr>
          <w:rFonts w:asciiTheme="minorHAnsi" w:eastAsiaTheme="minorEastAsia" w:hAnsiTheme="minorHAnsi" w:cstheme="minorBidi"/>
          <w:noProof/>
          <w:lang w:eastAsia="pl-PL"/>
        </w:rPr>
      </w:pPr>
      <w:r w:rsidRPr="00076148">
        <w:rPr>
          <w:rFonts w:ascii="Arial" w:hAnsi="Arial" w:cs="Arial"/>
        </w:rPr>
        <w:fldChar w:fldCharType="begin"/>
      </w:r>
      <w:r w:rsidR="000C60F9" w:rsidRPr="00076148">
        <w:rPr>
          <w:rFonts w:ascii="Arial" w:hAnsi="Arial" w:cs="Arial"/>
        </w:rPr>
        <w:instrText xml:space="preserve"> TOC \o "1-5" \h \z \u </w:instrText>
      </w:r>
      <w:r w:rsidRPr="00076148">
        <w:rPr>
          <w:rFonts w:ascii="Arial" w:hAnsi="Arial" w:cs="Arial"/>
        </w:rPr>
        <w:fldChar w:fldCharType="separate"/>
      </w:r>
      <w:hyperlink w:anchor="_Toc508614139" w:history="1">
        <w:r w:rsidR="00216C04" w:rsidRPr="00175A81">
          <w:rPr>
            <w:rStyle w:val="Hipercze"/>
            <w:rFonts w:ascii="Arial" w:hAnsi="Arial"/>
            <w:noProof/>
          </w:rPr>
          <w:t>I.</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CZĘŚĆ OGÓLNA</w:t>
        </w:r>
        <w:r w:rsidR="00216C04">
          <w:rPr>
            <w:noProof/>
            <w:webHidden/>
          </w:rPr>
          <w:tab/>
        </w:r>
        <w:r>
          <w:rPr>
            <w:noProof/>
            <w:webHidden/>
          </w:rPr>
          <w:fldChar w:fldCharType="begin"/>
        </w:r>
        <w:r w:rsidR="00216C04">
          <w:rPr>
            <w:noProof/>
            <w:webHidden/>
          </w:rPr>
          <w:instrText xml:space="preserve"> PAGEREF _Toc508614139 \h </w:instrText>
        </w:r>
        <w:r>
          <w:rPr>
            <w:noProof/>
            <w:webHidden/>
          </w:rPr>
        </w:r>
        <w:r>
          <w:rPr>
            <w:noProof/>
            <w:webHidden/>
          </w:rPr>
          <w:fldChar w:fldCharType="separate"/>
        </w:r>
        <w:r w:rsidR="00216C04">
          <w:rPr>
            <w:noProof/>
            <w:webHidden/>
          </w:rPr>
          <w:t>5</w:t>
        </w:r>
        <w:r>
          <w:rPr>
            <w:noProof/>
            <w:webHidden/>
          </w:rPr>
          <w:fldChar w:fldCharType="end"/>
        </w:r>
      </w:hyperlink>
    </w:p>
    <w:p w:rsidR="00216C04" w:rsidRDefault="002339E8">
      <w:pPr>
        <w:pStyle w:val="Spistreci3"/>
        <w:tabs>
          <w:tab w:val="left" w:pos="880"/>
          <w:tab w:val="right" w:leader="dot" w:pos="9062"/>
        </w:tabs>
        <w:rPr>
          <w:rFonts w:asciiTheme="minorHAnsi" w:eastAsiaTheme="minorEastAsia" w:hAnsiTheme="minorHAnsi" w:cstheme="minorBidi"/>
          <w:noProof/>
          <w:lang w:eastAsia="pl-PL"/>
        </w:rPr>
      </w:pPr>
      <w:hyperlink w:anchor="_Toc508614140" w:history="1">
        <w:r w:rsidR="00216C04" w:rsidRPr="00175A81">
          <w:rPr>
            <w:rStyle w:val="Hipercze"/>
            <w:rFonts w:ascii="Arial" w:hAnsi="Arial"/>
            <w:noProof/>
          </w:rPr>
          <w:t>1.</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Podstawa opracowania</w:t>
        </w:r>
        <w:r w:rsidR="00216C04">
          <w:rPr>
            <w:noProof/>
            <w:webHidden/>
          </w:rPr>
          <w:tab/>
        </w:r>
        <w:r w:rsidR="007103AE">
          <w:rPr>
            <w:noProof/>
            <w:webHidden/>
          </w:rPr>
          <w:fldChar w:fldCharType="begin"/>
        </w:r>
        <w:r w:rsidR="00216C04">
          <w:rPr>
            <w:noProof/>
            <w:webHidden/>
          </w:rPr>
          <w:instrText xml:space="preserve"> PAGEREF _Toc508614140 \h </w:instrText>
        </w:r>
        <w:r w:rsidR="007103AE">
          <w:rPr>
            <w:noProof/>
            <w:webHidden/>
          </w:rPr>
        </w:r>
        <w:r w:rsidR="007103AE">
          <w:rPr>
            <w:noProof/>
            <w:webHidden/>
          </w:rPr>
          <w:fldChar w:fldCharType="separate"/>
        </w:r>
        <w:r w:rsidR="00216C04">
          <w:rPr>
            <w:noProof/>
            <w:webHidden/>
          </w:rPr>
          <w:t>5</w:t>
        </w:r>
        <w:r w:rsidR="007103AE">
          <w:rPr>
            <w:noProof/>
            <w:webHidden/>
          </w:rPr>
          <w:fldChar w:fldCharType="end"/>
        </w:r>
      </w:hyperlink>
    </w:p>
    <w:p w:rsidR="00216C04" w:rsidRDefault="002339E8">
      <w:pPr>
        <w:pStyle w:val="Spistreci3"/>
        <w:tabs>
          <w:tab w:val="left" w:pos="880"/>
          <w:tab w:val="right" w:leader="dot" w:pos="9062"/>
        </w:tabs>
        <w:rPr>
          <w:rFonts w:asciiTheme="minorHAnsi" w:eastAsiaTheme="minorEastAsia" w:hAnsiTheme="minorHAnsi" w:cstheme="minorBidi"/>
          <w:noProof/>
          <w:lang w:eastAsia="pl-PL"/>
        </w:rPr>
      </w:pPr>
      <w:hyperlink w:anchor="_Toc508614141" w:history="1">
        <w:r w:rsidR="00216C04" w:rsidRPr="00175A81">
          <w:rPr>
            <w:rStyle w:val="Hipercze"/>
            <w:rFonts w:ascii="Arial" w:hAnsi="Arial"/>
            <w:noProof/>
          </w:rPr>
          <w:t>2.</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Dane identyfikacyjne inwestycji</w:t>
        </w:r>
        <w:r w:rsidR="00216C04">
          <w:rPr>
            <w:noProof/>
            <w:webHidden/>
          </w:rPr>
          <w:tab/>
        </w:r>
        <w:r w:rsidR="007103AE">
          <w:rPr>
            <w:noProof/>
            <w:webHidden/>
          </w:rPr>
          <w:fldChar w:fldCharType="begin"/>
        </w:r>
        <w:r w:rsidR="00216C04">
          <w:rPr>
            <w:noProof/>
            <w:webHidden/>
          </w:rPr>
          <w:instrText xml:space="preserve"> PAGEREF _Toc508614141 \h </w:instrText>
        </w:r>
        <w:r w:rsidR="007103AE">
          <w:rPr>
            <w:noProof/>
            <w:webHidden/>
          </w:rPr>
        </w:r>
        <w:r w:rsidR="007103AE">
          <w:rPr>
            <w:noProof/>
            <w:webHidden/>
          </w:rPr>
          <w:fldChar w:fldCharType="separate"/>
        </w:r>
        <w:r w:rsidR="00216C04">
          <w:rPr>
            <w:noProof/>
            <w:webHidden/>
          </w:rPr>
          <w:t>5</w:t>
        </w:r>
        <w:r w:rsidR="007103AE">
          <w:rPr>
            <w:noProof/>
            <w:webHidden/>
          </w:rPr>
          <w:fldChar w:fldCharType="end"/>
        </w:r>
      </w:hyperlink>
    </w:p>
    <w:p w:rsidR="00216C04" w:rsidRDefault="002339E8">
      <w:pPr>
        <w:pStyle w:val="Spistreci3"/>
        <w:tabs>
          <w:tab w:val="left" w:pos="880"/>
          <w:tab w:val="right" w:leader="dot" w:pos="9062"/>
        </w:tabs>
        <w:rPr>
          <w:rFonts w:asciiTheme="minorHAnsi" w:eastAsiaTheme="minorEastAsia" w:hAnsiTheme="minorHAnsi" w:cstheme="minorBidi"/>
          <w:noProof/>
          <w:lang w:eastAsia="pl-PL"/>
        </w:rPr>
      </w:pPr>
      <w:hyperlink w:anchor="_Toc508614142" w:history="1">
        <w:r w:rsidR="00216C04" w:rsidRPr="00175A81">
          <w:rPr>
            <w:rStyle w:val="Hipercze"/>
            <w:rFonts w:ascii="Arial" w:hAnsi="Arial"/>
            <w:noProof/>
          </w:rPr>
          <w:t>3.</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Przedmiot i zakres opracowania</w:t>
        </w:r>
        <w:r w:rsidR="00216C04">
          <w:rPr>
            <w:noProof/>
            <w:webHidden/>
          </w:rPr>
          <w:tab/>
        </w:r>
        <w:r w:rsidR="007103AE">
          <w:rPr>
            <w:noProof/>
            <w:webHidden/>
          </w:rPr>
          <w:fldChar w:fldCharType="begin"/>
        </w:r>
        <w:r w:rsidR="00216C04">
          <w:rPr>
            <w:noProof/>
            <w:webHidden/>
          </w:rPr>
          <w:instrText xml:space="preserve"> PAGEREF _Toc508614142 \h </w:instrText>
        </w:r>
        <w:r w:rsidR="007103AE">
          <w:rPr>
            <w:noProof/>
            <w:webHidden/>
          </w:rPr>
        </w:r>
        <w:r w:rsidR="007103AE">
          <w:rPr>
            <w:noProof/>
            <w:webHidden/>
          </w:rPr>
          <w:fldChar w:fldCharType="separate"/>
        </w:r>
        <w:r w:rsidR="00216C04">
          <w:rPr>
            <w:noProof/>
            <w:webHidden/>
          </w:rPr>
          <w:t>5</w:t>
        </w:r>
        <w:r w:rsidR="007103AE">
          <w:rPr>
            <w:noProof/>
            <w:webHidden/>
          </w:rPr>
          <w:fldChar w:fldCharType="end"/>
        </w:r>
      </w:hyperlink>
    </w:p>
    <w:p w:rsidR="00216C04" w:rsidRDefault="002339E8">
      <w:pPr>
        <w:pStyle w:val="Spistreci3"/>
        <w:tabs>
          <w:tab w:val="left" w:pos="880"/>
          <w:tab w:val="right" w:leader="dot" w:pos="9062"/>
        </w:tabs>
        <w:rPr>
          <w:rFonts w:asciiTheme="minorHAnsi" w:eastAsiaTheme="minorEastAsia" w:hAnsiTheme="minorHAnsi" w:cstheme="minorBidi"/>
          <w:noProof/>
          <w:lang w:eastAsia="pl-PL"/>
        </w:rPr>
      </w:pPr>
      <w:hyperlink w:anchor="_Toc508614143" w:history="1">
        <w:r w:rsidR="00216C04" w:rsidRPr="00175A81">
          <w:rPr>
            <w:rStyle w:val="Hipercze"/>
            <w:rFonts w:ascii="Arial" w:hAnsi="Arial"/>
            <w:noProof/>
          </w:rPr>
          <w:t>4.</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Opracowania i dokumenty związane</w:t>
        </w:r>
        <w:r w:rsidR="00216C04">
          <w:rPr>
            <w:noProof/>
            <w:webHidden/>
          </w:rPr>
          <w:tab/>
        </w:r>
        <w:r w:rsidR="007103AE">
          <w:rPr>
            <w:noProof/>
            <w:webHidden/>
          </w:rPr>
          <w:fldChar w:fldCharType="begin"/>
        </w:r>
        <w:r w:rsidR="00216C04">
          <w:rPr>
            <w:noProof/>
            <w:webHidden/>
          </w:rPr>
          <w:instrText xml:space="preserve"> PAGEREF _Toc508614143 \h </w:instrText>
        </w:r>
        <w:r w:rsidR="007103AE">
          <w:rPr>
            <w:noProof/>
            <w:webHidden/>
          </w:rPr>
        </w:r>
        <w:r w:rsidR="007103AE">
          <w:rPr>
            <w:noProof/>
            <w:webHidden/>
          </w:rPr>
          <w:fldChar w:fldCharType="separate"/>
        </w:r>
        <w:r w:rsidR="00216C04">
          <w:rPr>
            <w:noProof/>
            <w:webHidden/>
          </w:rPr>
          <w:t>6</w:t>
        </w:r>
        <w:r w:rsidR="007103AE">
          <w:rPr>
            <w:noProof/>
            <w:webHidden/>
          </w:rPr>
          <w:fldChar w:fldCharType="end"/>
        </w:r>
      </w:hyperlink>
    </w:p>
    <w:p w:rsidR="00216C04" w:rsidRDefault="002339E8">
      <w:pPr>
        <w:pStyle w:val="Spistreci2"/>
        <w:tabs>
          <w:tab w:val="left" w:pos="660"/>
          <w:tab w:val="right" w:leader="dot" w:pos="9062"/>
        </w:tabs>
        <w:rPr>
          <w:rFonts w:asciiTheme="minorHAnsi" w:eastAsiaTheme="minorEastAsia" w:hAnsiTheme="minorHAnsi" w:cstheme="minorBidi"/>
          <w:noProof/>
          <w:lang w:eastAsia="pl-PL"/>
        </w:rPr>
      </w:pPr>
      <w:hyperlink w:anchor="_Toc508614144" w:history="1">
        <w:r w:rsidR="00216C04" w:rsidRPr="00175A81">
          <w:rPr>
            <w:rStyle w:val="Hipercze"/>
            <w:rFonts w:ascii="Arial" w:hAnsi="Arial"/>
            <w:noProof/>
          </w:rPr>
          <w:t>II.</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OPIS ROZWIĄZANIA</w:t>
        </w:r>
        <w:r w:rsidR="00216C04">
          <w:rPr>
            <w:noProof/>
            <w:webHidden/>
          </w:rPr>
          <w:tab/>
        </w:r>
        <w:r w:rsidR="007103AE">
          <w:rPr>
            <w:noProof/>
            <w:webHidden/>
          </w:rPr>
          <w:fldChar w:fldCharType="begin"/>
        </w:r>
        <w:r w:rsidR="00216C04">
          <w:rPr>
            <w:noProof/>
            <w:webHidden/>
          </w:rPr>
          <w:instrText xml:space="preserve"> PAGEREF _Toc508614144 \h </w:instrText>
        </w:r>
        <w:r w:rsidR="007103AE">
          <w:rPr>
            <w:noProof/>
            <w:webHidden/>
          </w:rPr>
        </w:r>
        <w:r w:rsidR="007103AE">
          <w:rPr>
            <w:noProof/>
            <w:webHidden/>
          </w:rPr>
          <w:fldChar w:fldCharType="separate"/>
        </w:r>
        <w:r w:rsidR="00216C04">
          <w:rPr>
            <w:noProof/>
            <w:webHidden/>
          </w:rPr>
          <w:t>8</w:t>
        </w:r>
        <w:r w:rsidR="007103AE">
          <w:rPr>
            <w:noProof/>
            <w:webHidden/>
          </w:rPr>
          <w:fldChar w:fldCharType="end"/>
        </w:r>
      </w:hyperlink>
    </w:p>
    <w:p w:rsidR="00216C04" w:rsidRDefault="002339E8">
      <w:pPr>
        <w:pStyle w:val="Spistreci3"/>
        <w:tabs>
          <w:tab w:val="left" w:pos="880"/>
          <w:tab w:val="right" w:leader="dot" w:pos="9062"/>
        </w:tabs>
        <w:rPr>
          <w:rFonts w:asciiTheme="minorHAnsi" w:eastAsiaTheme="minorEastAsia" w:hAnsiTheme="minorHAnsi" w:cstheme="minorBidi"/>
          <w:noProof/>
          <w:lang w:eastAsia="pl-PL"/>
        </w:rPr>
      </w:pPr>
      <w:hyperlink w:anchor="_Toc508614145" w:history="1">
        <w:r w:rsidR="00216C04" w:rsidRPr="00175A81">
          <w:rPr>
            <w:rStyle w:val="Hipercze"/>
            <w:rFonts w:ascii="Arial" w:hAnsi="Arial"/>
            <w:noProof/>
          </w:rPr>
          <w:t>1.</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Przeznaczenie, funkcje i program użytkowy obiektu</w:t>
        </w:r>
        <w:r w:rsidR="00216C04">
          <w:rPr>
            <w:noProof/>
            <w:webHidden/>
          </w:rPr>
          <w:tab/>
        </w:r>
        <w:r w:rsidR="007103AE">
          <w:rPr>
            <w:noProof/>
            <w:webHidden/>
          </w:rPr>
          <w:fldChar w:fldCharType="begin"/>
        </w:r>
        <w:r w:rsidR="00216C04">
          <w:rPr>
            <w:noProof/>
            <w:webHidden/>
          </w:rPr>
          <w:instrText xml:space="preserve"> PAGEREF _Toc508614145 \h </w:instrText>
        </w:r>
        <w:r w:rsidR="007103AE">
          <w:rPr>
            <w:noProof/>
            <w:webHidden/>
          </w:rPr>
        </w:r>
        <w:r w:rsidR="007103AE">
          <w:rPr>
            <w:noProof/>
            <w:webHidden/>
          </w:rPr>
          <w:fldChar w:fldCharType="separate"/>
        </w:r>
        <w:r w:rsidR="00216C04">
          <w:rPr>
            <w:noProof/>
            <w:webHidden/>
          </w:rPr>
          <w:t>8</w:t>
        </w:r>
        <w:r w:rsidR="007103AE">
          <w:rPr>
            <w:noProof/>
            <w:webHidden/>
          </w:rPr>
          <w:fldChar w:fldCharType="end"/>
        </w:r>
      </w:hyperlink>
    </w:p>
    <w:p w:rsidR="00216C04" w:rsidRDefault="002339E8">
      <w:pPr>
        <w:pStyle w:val="Spistreci3"/>
        <w:tabs>
          <w:tab w:val="left" w:pos="880"/>
          <w:tab w:val="right" w:leader="dot" w:pos="9062"/>
        </w:tabs>
        <w:rPr>
          <w:rFonts w:asciiTheme="minorHAnsi" w:eastAsiaTheme="minorEastAsia" w:hAnsiTheme="minorHAnsi" w:cstheme="minorBidi"/>
          <w:noProof/>
          <w:lang w:eastAsia="pl-PL"/>
        </w:rPr>
      </w:pPr>
      <w:hyperlink w:anchor="_Toc508614146" w:history="1">
        <w:r w:rsidR="00216C04" w:rsidRPr="00175A81">
          <w:rPr>
            <w:rStyle w:val="Hipercze"/>
            <w:rFonts w:ascii="Arial" w:hAnsi="Arial"/>
            <w:noProof/>
          </w:rPr>
          <w:t>2.</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Istniejące uzbrojenie terenu</w:t>
        </w:r>
        <w:r w:rsidR="00216C04">
          <w:rPr>
            <w:noProof/>
            <w:webHidden/>
          </w:rPr>
          <w:tab/>
        </w:r>
        <w:r w:rsidR="007103AE">
          <w:rPr>
            <w:noProof/>
            <w:webHidden/>
          </w:rPr>
          <w:fldChar w:fldCharType="begin"/>
        </w:r>
        <w:r w:rsidR="00216C04">
          <w:rPr>
            <w:noProof/>
            <w:webHidden/>
          </w:rPr>
          <w:instrText xml:space="preserve"> PAGEREF _Toc508614146 \h </w:instrText>
        </w:r>
        <w:r w:rsidR="007103AE">
          <w:rPr>
            <w:noProof/>
            <w:webHidden/>
          </w:rPr>
        </w:r>
        <w:r w:rsidR="007103AE">
          <w:rPr>
            <w:noProof/>
            <w:webHidden/>
          </w:rPr>
          <w:fldChar w:fldCharType="separate"/>
        </w:r>
        <w:r w:rsidR="00216C04">
          <w:rPr>
            <w:noProof/>
            <w:webHidden/>
          </w:rPr>
          <w:t>8</w:t>
        </w:r>
        <w:r w:rsidR="007103AE">
          <w:rPr>
            <w:noProof/>
            <w:webHidden/>
          </w:rPr>
          <w:fldChar w:fldCharType="end"/>
        </w:r>
      </w:hyperlink>
    </w:p>
    <w:p w:rsidR="00216C04" w:rsidRDefault="002339E8">
      <w:pPr>
        <w:pStyle w:val="Spistreci3"/>
        <w:tabs>
          <w:tab w:val="left" w:pos="880"/>
          <w:tab w:val="right" w:leader="dot" w:pos="9062"/>
        </w:tabs>
        <w:rPr>
          <w:rFonts w:asciiTheme="minorHAnsi" w:eastAsiaTheme="minorEastAsia" w:hAnsiTheme="minorHAnsi" w:cstheme="minorBidi"/>
          <w:noProof/>
          <w:lang w:eastAsia="pl-PL"/>
        </w:rPr>
      </w:pPr>
      <w:hyperlink w:anchor="_Toc508614147" w:history="1">
        <w:r w:rsidR="00216C04" w:rsidRPr="00175A81">
          <w:rPr>
            <w:rStyle w:val="Hipercze"/>
            <w:rFonts w:ascii="Arial" w:hAnsi="Arial"/>
            <w:noProof/>
          </w:rPr>
          <w:t>3.</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Ilości ścieków</w:t>
        </w:r>
        <w:r w:rsidR="00216C04">
          <w:rPr>
            <w:noProof/>
            <w:webHidden/>
          </w:rPr>
          <w:tab/>
        </w:r>
        <w:r w:rsidR="007103AE">
          <w:rPr>
            <w:noProof/>
            <w:webHidden/>
          </w:rPr>
          <w:fldChar w:fldCharType="begin"/>
        </w:r>
        <w:r w:rsidR="00216C04">
          <w:rPr>
            <w:noProof/>
            <w:webHidden/>
          </w:rPr>
          <w:instrText xml:space="preserve"> PAGEREF _Toc508614147 \h </w:instrText>
        </w:r>
        <w:r w:rsidR="007103AE">
          <w:rPr>
            <w:noProof/>
            <w:webHidden/>
          </w:rPr>
        </w:r>
        <w:r w:rsidR="007103AE">
          <w:rPr>
            <w:noProof/>
            <w:webHidden/>
          </w:rPr>
          <w:fldChar w:fldCharType="separate"/>
        </w:r>
        <w:r w:rsidR="00216C04">
          <w:rPr>
            <w:noProof/>
            <w:webHidden/>
          </w:rPr>
          <w:t>8</w:t>
        </w:r>
        <w:r w:rsidR="007103AE">
          <w:rPr>
            <w:noProof/>
            <w:webHidden/>
          </w:rPr>
          <w:fldChar w:fldCharType="end"/>
        </w:r>
      </w:hyperlink>
    </w:p>
    <w:p w:rsidR="00216C04" w:rsidRDefault="002339E8">
      <w:pPr>
        <w:pStyle w:val="Spistreci3"/>
        <w:tabs>
          <w:tab w:val="left" w:pos="880"/>
          <w:tab w:val="right" w:leader="dot" w:pos="9062"/>
        </w:tabs>
        <w:rPr>
          <w:rFonts w:asciiTheme="minorHAnsi" w:eastAsiaTheme="minorEastAsia" w:hAnsiTheme="minorHAnsi" w:cstheme="minorBidi"/>
          <w:noProof/>
          <w:lang w:eastAsia="pl-PL"/>
        </w:rPr>
      </w:pPr>
      <w:hyperlink w:anchor="_Toc508614148" w:history="1">
        <w:r w:rsidR="00216C04" w:rsidRPr="00175A81">
          <w:rPr>
            <w:rStyle w:val="Hipercze"/>
            <w:rFonts w:ascii="Arial" w:hAnsi="Arial"/>
            <w:noProof/>
          </w:rPr>
          <w:t>4.</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Parametry techniczne kolektora</w:t>
        </w:r>
        <w:r w:rsidR="00216C04">
          <w:rPr>
            <w:noProof/>
            <w:webHidden/>
          </w:rPr>
          <w:tab/>
        </w:r>
        <w:r w:rsidR="007103AE">
          <w:rPr>
            <w:noProof/>
            <w:webHidden/>
          </w:rPr>
          <w:fldChar w:fldCharType="begin"/>
        </w:r>
        <w:r w:rsidR="00216C04">
          <w:rPr>
            <w:noProof/>
            <w:webHidden/>
          </w:rPr>
          <w:instrText xml:space="preserve"> PAGEREF _Toc508614148 \h </w:instrText>
        </w:r>
        <w:r w:rsidR="007103AE">
          <w:rPr>
            <w:noProof/>
            <w:webHidden/>
          </w:rPr>
        </w:r>
        <w:r w:rsidR="007103AE">
          <w:rPr>
            <w:noProof/>
            <w:webHidden/>
          </w:rPr>
          <w:fldChar w:fldCharType="separate"/>
        </w:r>
        <w:r w:rsidR="00216C04">
          <w:rPr>
            <w:noProof/>
            <w:webHidden/>
          </w:rPr>
          <w:t>8</w:t>
        </w:r>
        <w:r w:rsidR="007103AE">
          <w:rPr>
            <w:noProof/>
            <w:webHidden/>
          </w:rPr>
          <w:fldChar w:fldCharType="end"/>
        </w:r>
      </w:hyperlink>
    </w:p>
    <w:p w:rsidR="00216C04" w:rsidRDefault="002339E8">
      <w:pPr>
        <w:pStyle w:val="Spistreci3"/>
        <w:tabs>
          <w:tab w:val="left" w:pos="880"/>
          <w:tab w:val="right" w:leader="dot" w:pos="9062"/>
        </w:tabs>
        <w:rPr>
          <w:rFonts w:asciiTheme="minorHAnsi" w:eastAsiaTheme="minorEastAsia" w:hAnsiTheme="minorHAnsi" w:cstheme="minorBidi"/>
          <w:noProof/>
          <w:lang w:eastAsia="pl-PL"/>
        </w:rPr>
      </w:pPr>
      <w:hyperlink w:anchor="_Toc508614149" w:history="1">
        <w:r w:rsidR="00216C04" w:rsidRPr="00175A81">
          <w:rPr>
            <w:rStyle w:val="Hipercze"/>
            <w:rFonts w:ascii="Arial" w:hAnsi="Arial"/>
            <w:noProof/>
          </w:rPr>
          <w:t>5.</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Studnie kanalizacyjne</w:t>
        </w:r>
        <w:r w:rsidR="00216C04">
          <w:rPr>
            <w:noProof/>
            <w:webHidden/>
          </w:rPr>
          <w:tab/>
        </w:r>
        <w:r w:rsidR="007103AE">
          <w:rPr>
            <w:noProof/>
            <w:webHidden/>
          </w:rPr>
          <w:fldChar w:fldCharType="begin"/>
        </w:r>
        <w:r w:rsidR="00216C04">
          <w:rPr>
            <w:noProof/>
            <w:webHidden/>
          </w:rPr>
          <w:instrText xml:space="preserve"> PAGEREF _Toc508614149 \h </w:instrText>
        </w:r>
        <w:r w:rsidR="007103AE">
          <w:rPr>
            <w:noProof/>
            <w:webHidden/>
          </w:rPr>
        </w:r>
        <w:r w:rsidR="007103AE">
          <w:rPr>
            <w:noProof/>
            <w:webHidden/>
          </w:rPr>
          <w:fldChar w:fldCharType="separate"/>
        </w:r>
        <w:r w:rsidR="00216C04">
          <w:rPr>
            <w:noProof/>
            <w:webHidden/>
          </w:rPr>
          <w:t>9</w:t>
        </w:r>
        <w:r w:rsidR="007103AE">
          <w:rPr>
            <w:noProof/>
            <w:webHidden/>
          </w:rPr>
          <w:fldChar w:fldCharType="end"/>
        </w:r>
      </w:hyperlink>
    </w:p>
    <w:p w:rsidR="00216C04" w:rsidRDefault="002339E8">
      <w:pPr>
        <w:pStyle w:val="Spistreci4"/>
        <w:tabs>
          <w:tab w:val="left" w:pos="1320"/>
          <w:tab w:val="right" w:leader="dot" w:pos="9062"/>
        </w:tabs>
        <w:rPr>
          <w:rFonts w:asciiTheme="minorHAnsi" w:eastAsiaTheme="minorEastAsia" w:hAnsiTheme="minorHAnsi" w:cstheme="minorBidi"/>
          <w:noProof/>
          <w:lang w:eastAsia="pl-PL"/>
        </w:rPr>
      </w:pPr>
      <w:hyperlink w:anchor="_Toc508614150" w:history="1">
        <w:r w:rsidR="00216C04" w:rsidRPr="00175A81">
          <w:rPr>
            <w:rStyle w:val="Hipercze"/>
            <w:rFonts w:ascii="Arial" w:hAnsi="Arial"/>
            <w:noProof/>
          </w:rPr>
          <w:t>5.1.</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Zestawienie studni kanalizacyjnych</w:t>
        </w:r>
        <w:r w:rsidR="00216C04">
          <w:rPr>
            <w:noProof/>
            <w:webHidden/>
          </w:rPr>
          <w:tab/>
        </w:r>
        <w:r w:rsidR="007103AE">
          <w:rPr>
            <w:noProof/>
            <w:webHidden/>
          </w:rPr>
          <w:fldChar w:fldCharType="begin"/>
        </w:r>
        <w:r w:rsidR="00216C04">
          <w:rPr>
            <w:noProof/>
            <w:webHidden/>
          </w:rPr>
          <w:instrText xml:space="preserve"> PAGEREF _Toc508614150 \h </w:instrText>
        </w:r>
        <w:r w:rsidR="007103AE">
          <w:rPr>
            <w:noProof/>
            <w:webHidden/>
          </w:rPr>
        </w:r>
        <w:r w:rsidR="007103AE">
          <w:rPr>
            <w:noProof/>
            <w:webHidden/>
          </w:rPr>
          <w:fldChar w:fldCharType="separate"/>
        </w:r>
        <w:r w:rsidR="00216C04">
          <w:rPr>
            <w:noProof/>
            <w:webHidden/>
          </w:rPr>
          <w:t>9</w:t>
        </w:r>
        <w:r w:rsidR="007103AE">
          <w:rPr>
            <w:noProof/>
            <w:webHidden/>
          </w:rPr>
          <w:fldChar w:fldCharType="end"/>
        </w:r>
      </w:hyperlink>
    </w:p>
    <w:p w:rsidR="00216C04" w:rsidRDefault="002339E8">
      <w:pPr>
        <w:pStyle w:val="Spistreci3"/>
        <w:tabs>
          <w:tab w:val="left" w:pos="880"/>
          <w:tab w:val="right" w:leader="dot" w:pos="9062"/>
        </w:tabs>
        <w:rPr>
          <w:rFonts w:asciiTheme="minorHAnsi" w:eastAsiaTheme="minorEastAsia" w:hAnsiTheme="minorHAnsi" w:cstheme="minorBidi"/>
          <w:noProof/>
          <w:lang w:eastAsia="pl-PL"/>
        </w:rPr>
      </w:pPr>
      <w:hyperlink w:anchor="_Toc508614151" w:history="1">
        <w:r w:rsidR="00216C04" w:rsidRPr="00175A81">
          <w:rPr>
            <w:rStyle w:val="Hipercze"/>
            <w:rFonts w:ascii="Arial" w:hAnsi="Arial"/>
            <w:noProof/>
          </w:rPr>
          <w:t>6.</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Łączenie rurociągów</w:t>
        </w:r>
        <w:r w:rsidR="00216C04">
          <w:rPr>
            <w:noProof/>
            <w:webHidden/>
          </w:rPr>
          <w:tab/>
        </w:r>
        <w:r w:rsidR="007103AE">
          <w:rPr>
            <w:noProof/>
            <w:webHidden/>
          </w:rPr>
          <w:fldChar w:fldCharType="begin"/>
        </w:r>
        <w:r w:rsidR="00216C04">
          <w:rPr>
            <w:noProof/>
            <w:webHidden/>
          </w:rPr>
          <w:instrText xml:space="preserve"> PAGEREF _Toc508614151 \h </w:instrText>
        </w:r>
        <w:r w:rsidR="007103AE">
          <w:rPr>
            <w:noProof/>
            <w:webHidden/>
          </w:rPr>
        </w:r>
        <w:r w:rsidR="007103AE">
          <w:rPr>
            <w:noProof/>
            <w:webHidden/>
          </w:rPr>
          <w:fldChar w:fldCharType="separate"/>
        </w:r>
        <w:r w:rsidR="00216C04">
          <w:rPr>
            <w:noProof/>
            <w:webHidden/>
          </w:rPr>
          <w:t>10</w:t>
        </w:r>
        <w:r w:rsidR="007103AE">
          <w:rPr>
            <w:noProof/>
            <w:webHidden/>
          </w:rPr>
          <w:fldChar w:fldCharType="end"/>
        </w:r>
      </w:hyperlink>
    </w:p>
    <w:p w:rsidR="00216C04" w:rsidRDefault="002339E8">
      <w:pPr>
        <w:pStyle w:val="Spistreci3"/>
        <w:tabs>
          <w:tab w:val="left" w:pos="880"/>
          <w:tab w:val="right" w:leader="dot" w:pos="9062"/>
        </w:tabs>
        <w:rPr>
          <w:rFonts w:asciiTheme="minorHAnsi" w:eastAsiaTheme="minorEastAsia" w:hAnsiTheme="minorHAnsi" w:cstheme="minorBidi"/>
          <w:noProof/>
          <w:lang w:eastAsia="pl-PL"/>
        </w:rPr>
      </w:pPr>
      <w:hyperlink w:anchor="_Toc508614152" w:history="1">
        <w:r w:rsidR="00216C04" w:rsidRPr="00175A81">
          <w:rPr>
            <w:rStyle w:val="Hipercze"/>
            <w:rFonts w:ascii="Arial" w:hAnsi="Arial"/>
            <w:noProof/>
          </w:rPr>
          <w:t>7.</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Łączenie rurociągów ze studniami kanalizacyjnymi</w:t>
        </w:r>
        <w:r w:rsidR="00216C04">
          <w:rPr>
            <w:noProof/>
            <w:webHidden/>
          </w:rPr>
          <w:tab/>
        </w:r>
        <w:r w:rsidR="007103AE">
          <w:rPr>
            <w:noProof/>
            <w:webHidden/>
          </w:rPr>
          <w:fldChar w:fldCharType="begin"/>
        </w:r>
        <w:r w:rsidR="00216C04">
          <w:rPr>
            <w:noProof/>
            <w:webHidden/>
          </w:rPr>
          <w:instrText xml:space="preserve"> PAGEREF _Toc508614152 \h </w:instrText>
        </w:r>
        <w:r w:rsidR="007103AE">
          <w:rPr>
            <w:noProof/>
            <w:webHidden/>
          </w:rPr>
        </w:r>
        <w:r w:rsidR="007103AE">
          <w:rPr>
            <w:noProof/>
            <w:webHidden/>
          </w:rPr>
          <w:fldChar w:fldCharType="separate"/>
        </w:r>
        <w:r w:rsidR="00216C04">
          <w:rPr>
            <w:noProof/>
            <w:webHidden/>
          </w:rPr>
          <w:t>10</w:t>
        </w:r>
        <w:r w:rsidR="007103AE">
          <w:rPr>
            <w:noProof/>
            <w:webHidden/>
          </w:rPr>
          <w:fldChar w:fldCharType="end"/>
        </w:r>
      </w:hyperlink>
    </w:p>
    <w:p w:rsidR="00216C04" w:rsidRDefault="002339E8">
      <w:pPr>
        <w:pStyle w:val="Spistreci3"/>
        <w:tabs>
          <w:tab w:val="left" w:pos="880"/>
          <w:tab w:val="right" w:leader="dot" w:pos="9062"/>
        </w:tabs>
        <w:rPr>
          <w:rFonts w:asciiTheme="minorHAnsi" w:eastAsiaTheme="minorEastAsia" w:hAnsiTheme="minorHAnsi" w:cstheme="minorBidi"/>
          <w:noProof/>
          <w:lang w:eastAsia="pl-PL"/>
        </w:rPr>
      </w:pPr>
      <w:hyperlink w:anchor="_Toc508614153" w:history="1">
        <w:r w:rsidR="00216C04" w:rsidRPr="00175A81">
          <w:rPr>
            <w:rStyle w:val="Hipercze"/>
            <w:rFonts w:ascii="Arial" w:hAnsi="Arial"/>
            <w:noProof/>
          </w:rPr>
          <w:t>8.</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Wykonanie robót</w:t>
        </w:r>
        <w:r w:rsidR="00216C04">
          <w:rPr>
            <w:noProof/>
            <w:webHidden/>
          </w:rPr>
          <w:tab/>
        </w:r>
        <w:r w:rsidR="007103AE">
          <w:rPr>
            <w:noProof/>
            <w:webHidden/>
          </w:rPr>
          <w:fldChar w:fldCharType="begin"/>
        </w:r>
        <w:r w:rsidR="00216C04">
          <w:rPr>
            <w:noProof/>
            <w:webHidden/>
          </w:rPr>
          <w:instrText xml:space="preserve"> PAGEREF _Toc508614153 \h </w:instrText>
        </w:r>
        <w:r w:rsidR="007103AE">
          <w:rPr>
            <w:noProof/>
            <w:webHidden/>
          </w:rPr>
        </w:r>
        <w:r w:rsidR="007103AE">
          <w:rPr>
            <w:noProof/>
            <w:webHidden/>
          </w:rPr>
          <w:fldChar w:fldCharType="separate"/>
        </w:r>
        <w:r w:rsidR="00216C04">
          <w:rPr>
            <w:noProof/>
            <w:webHidden/>
          </w:rPr>
          <w:t>11</w:t>
        </w:r>
        <w:r w:rsidR="007103AE">
          <w:rPr>
            <w:noProof/>
            <w:webHidden/>
          </w:rPr>
          <w:fldChar w:fldCharType="end"/>
        </w:r>
      </w:hyperlink>
    </w:p>
    <w:p w:rsidR="00216C04" w:rsidRDefault="002339E8">
      <w:pPr>
        <w:pStyle w:val="Spistreci4"/>
        <w:tabs>
          <w:tab w:val="left" w:pos="1320"/>
          <w:tab w:val="right" w:leader="dot" w:pos="9062"/>
        </w:tabs>
        <w:rPr>
          <w:rFonts w:asciiTheme="minorHAnsi" w:eastAsiaTheme="minorEastAsia" w:hAnsiTheme="minorHAnsi" w:cstheme="minorBidi"/>
          <w:noProof/>
          <w:lang w:eastAsia="pl-PL"/>
        </w:rPr>
      </w:pPr>
      <w:hyperlink w:anchor="_Toc508614154" w:history="1">
        <w:r w:rsidR="00216C04" w:rsidRPr="00175A81">
          <w:rPr>
            <w:rStyle w:val="Hipercze"/>
            <w:rFonts w:ascii="Arial" w:hAnsi="Arial"/>
            <w:noProof/>
          </w:rPr>
          <w:t>8.1.</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Wykopy otwarte</w:t>
        </w:r>
        <w:r w:rsidR="00216C04">
          <w:rPr>
            <w:noProof/>
            <w:webHidden/>
          </w:rPr>
          <w:tab/>
        </w:r>
        <w:r w:rsidR="007103AE">
          <w:rPr>
            <w:noProof/>
            <w:webHidden/>
          </w:rPr>
          <w:fldChar w:fldCharType="begin"/>
        </w:r>
        <w:r w:rsidR="00216C04">
          <w:rPr>
            <w:noProof/>
            <w:webHidden/>
          </w:rPr>
          <w:instrText xml:space="preserve"> PAGEREF _Toc508614154 \h </w:instrText>
        </w:r>
        <w:r w:rsidR="007103AE">
          <w:rPr>
            <w:noProof/>
            <w:webHidden/>
          </w:rPr>
        </w:r>
        <w:r w:rsidR="007103AE">
          <w:rPr>
            <w:noProof/>
            <w:webHidden/>
          </w:rPr>
          <w:fldChar w:fldCharType="separate"/>
        </w:r>
        <w:r w:rsidR="00216C04">
          <w:rPr>
            <w:noProof/>
            <w:webHidden/>
          </w:rPr>
          <w:t>12</w:t>
        </w:r>
        <w:r w:rsidR="007103AE">
          <w:rPr>
            <w:noProof/>
            <w:webHidden/>
          </w:rPr>
          <w:fldChar w:fldCharType="end"/>
        </w:r>
      </w:hyperlink>
    </w:p>
    <w:p w:rsidR="00216C04" w:rsidRDefault="002339E8">
      <w:pPr>
        <w:pStyle w:val="Spistreci4"/>
        <w:tabs>
          <w:tab w:val="left" w:pos="1320"/>
          <w:tab w:val="right" w:leader="dot" w:pos="9062"/>
        </w:tabs>
        <w:rPr>
          <w:rFonts w:asciiTheme="minorHAnsi" w:eastAsiaTheme="minorEastAsia" w:hAnsiTheme="minorHAnsi" w:cstheme="minorBidi"/>
          <w:noProof/>
          <w:lang w:eastAsia="pl-PL"/>
        </w:rPr>
      </w:pPr>
      <w:hyperlink w:anchor="_Toc508614155" w:history="1">
        <w:r w:rsidR="00216C04" w:rsidRPr="00175A81">
          <w:rPr>
            <w:rStyle w:val="Hipercze"/>
            <w:rFonts w:ascii="Arial" w:hAnsi="Arial"/>
            <w:noProof/>
          </w:rPr>
          <w:t>8.2.</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Przewiert sterowany</w:t>
        </w:r>
        <w:r w:rsidR="00216C04">
          <w:rPr>
            <w:noProof/>
            <w:webHidden/>
          </w:rPr>
          <w:tab/>
        </w:r>
        <w:r w:rsidR="007103AE">
          <w:rPr>
            <w:noProof/>
            <w:webHidden/>
          </w:rPr>
          <w:fldChar w:fldCharType="begin"/>
        </w:r>
        <w:r w:rsidR="00216C04">
          <w:rPr>
            <w:noProof/>
            <w:webHidden/>
          </w:rPr>
          <w:instrText xml:space="preserve"> PAGEREF _Toc508614155 \h </w:instrText>
        </w:r>
        <w:r w:rsidR="007103AE">
          <w:rPr>
            <w:noProof/>
            <w:webHidden/>
          </w:rPr>
        </w:r>
        <w:r w:rsidR="007103AE">
          <w:rPr>
            <w:noProof/>
            <w:webHidden/>
          </w:rPr>
          <w:fldChar w:fldCharType="separate"/>
        </w:r>
        <w:r w:rsidR="00216C04">
          <w:rPr>
            <w:noProof/>
            <w:webHidden/>
          </w:rPr>
          <w:t>13</w:t>
        </w:r>
        <w:r w:rsidR="007103AE">
          <w:rPr>
            <w:noProof/>
            <w:webHidden/>
          </w:rPr>
          <w:fldChar w:fldCharType="end"/>
        </w:r>
      </w:hyperlink>
    </w:p>
    <w:p w:rsidR="00216C04" w:rsidRDefault="002339E8">
      <w:pPr>
        <w:pStyle w:val="Spistreci5"/>
        <w:rPr>
          <w:rFonts w:asciiTheme="minorHAnsi" w:eastAsiaTheme="minorEastAsia" w:hAnsiTheme="minorHAnsi" w:cstheme="minorBidi"/>
          <w:lang w:eastAsia="pl-PL"/>
        </w:rPr>
      </w:pPr>
      <w:hyperlink w:anchor="_Toc508614156" w:history="1">
        <w:r w:rsidR="00216C04" w:rsidRPr="00175A81">
          <w:rPr>
            <w:rStyle w:val="Hipercze"/>
          </w:rPr>
          <w:t>8.2.1.</w:t>
        </w:r>
        <w:r w:rsidR="00216C04">
          <w:rPr>
            <w:rFonts w:asciiTheme="minorHAnsi" w:eastAsiaTheme="minorEastAsia" w:hAnsiTheme="minorHAnsi" w:cstheme="minorBidi"/>
            <w:lang w:eastAsia="pl-PL"/>
          </w:rPr>
          <w:tab/>
        </w:r>
        <w:r w:rsidR="00216C04" w:rsidRPr="00175A81">
          <w:rPr>
            <w:rStyle w:val="Hipercze"/>
          </w:rPr>
          <w:t>Komory początkowe, docelowe i rozbieg startowy</w:t>
        </w:r>
        <w:r w:rsidR="00216C04">
          <w:rPr>
            <w:webHidden/>
          </w:rPr>
          <w:tab/>
        </w:r>
        <w:r w:rsidR="007103AE">
          <w:rPr>
            <w:webHidden/>
          </w:rPr>
          <w:fldChar w:fldCharType="begin"/>
        </w:r>
        <w:r w:rsidR="00216C04">
          <w:rPr>
            <w:webHidden/>
          </w:rPr>
          <w:instrText xml:space="preserve"> PAGEREF _Toc508614156 \h </w:instrText>
        </w:r>
        <w:r w:rsidR="007103AE">
          <w:rPr>
            <w:webHidden/>
          </w:rPr>
        </w:r>
        <w:r w:rsidR="007103AE">
          <w:rPr>
            <w:webHidden/>
          </w:rPr>
          <w:fldChar w:fldCharType="separate"/>
        </w:r>
        <w:r w:rsidR="00216C04">
          <w:rPr>
            <w:webHidden/>
          </w:rPr>
          <w:t>14</w:t>
        </w:r>
        <w:r w:rsidR="007103AE">
          <w:rPr>
            <w:webHidden/>
          </w:rPr>
          <w:fldChar w:fldCharType="end"/>
        </w:r>
      </w:hyperlink>
    </w:p>
    <w:p w:rsidR="00216C04" w:rsidRDefault="002339E8">
      <w:pPr>
        <w:pStyle w:val="Spistreci4"/>
        <w:tabs>
          <w:tab w:val="left" w:pos="1320"/>
          <w:tab w:val="right" w:leader="dot" w:pos="9062"/>
        </w:tabs>
        <w:rPr>
          <w:rFonts w:asciiTheme="minorHAnsi" w:eastAsiaTheme="minorEastAsia" w:hAnsiTheme="minorHAnsi" w:cstheme="minorBidi"/>
          <w:noProof/>
          <w:lang w:eastAsia="pl-PL"/>
        </w:rPr>
      </w:pPr>
      <w:hyperlink w:anchor="_Toc508614157" w:history="1">
        <w:r w:rsidR="00216C04" w:rsidRPr="00175A81">
          <w:rPr>
            <w:rStyle w:val="Hipercze"/>
            <w:rFonts w:ascii="Arial" w:hAnsi="Arial"/>
            <w:noProof/>
          </w:rPr>
          <w:t>8.3.</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Skrzyżowanie z istniejącym uzbrojeniem</w:t>
        </w:r>
        <w:r w:rsidR="00216C04">
          <w:rPr>
            <w:noProof/>
            <w:webHidden/>
          </w:rPr>
          <w:tab/>
        </w:r>
        <w:r w:rsidR="007103AE">
          <w:rPr>
            <w:noProof/>
            <w:webHidden/>
          </w:rPr>
          <w:fldChar w:fldCharType="begin"/>
        </w:r>
        <w:r w:rsidR="00216C04">
          <w:rPr>
            <w:noProof/>
            <w:webHidden/>
          </w:rPr>
          <w:instrText xml:space="preserve"> PAGEREF _Toc508614157 \h </w:instrText>
        </w:r>
        <w:r w:rsidR="007103AE">
          <w:rPr>
            <w:noProof/>
            <w:webHidden/>
          </w:rPr>
        </w:r>
        <w:r w:rsidR="007103AE">
          <w:rPr>
            <w:noProof/>
            <w:webHidden/>
          </w:rPr>
          <w:fldChar w:fldCharType="separate"/>
        </w:r>
        <w:r w:rsidR="00216C04">
          <w:rPr>
            <w:noProof/>
            <w:webHidden/>
          </w:rPr>
          <w:t>14</w:t>
        </w:r>
        <w:r w:rsidR="007103AE">
          <w:rPr>
            <w:noProof/>
            <w:webHidden/>
          </w:rPr>
          <w:fldChar w:fldCharType="end"/>
        </w:r>
      </w:hyperlink>
    </w:p>
    <w:p w:rsidR="00216C04" w:rsidRDefault="002339E8">
      <w:pPr>
        <w:pStyle w:val="Spistreci4"/>
        <w:tabs>
          <w:tab w:val="left" w:pos="1320"/>
          <w:tab w:val="right" w:leader="dot" w:pos="9062"/>
        </w:tabs>
        <w:rPr>
          <w:rFonts w:asciiTheme="minorHAnsi" w:eastAsiaTheme="minorEastAsia" w:hAnsiTheme="minorHAnsi" w:cstheme="minorBidi"/>
          <w:noProof/>
          <w:lang w:eastAsia="pl-PL"/>
        </w:rPr>
      </w:pPr>
      <w:hyperlink w:anchor="_Toc508614158" w:history="1">
        <w:r w:rsidR="00216C04" w:rsidRPr="00175A81">
          <w:rPr>
            <w:rStyle w:val="Hipercze"/>
            <w:rFonts w:ascii="Arial" w:hAnsi="Arial"/>
            <w:noProof/>
          </w:rPr>
          <w:t>8.4.</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Badanie szczelności</w:t>
        </w:r>
        <w:r w:rsidR="00216C04">
          <w:rPr>
            <w:noProof/>
            <w:webHidden/>
          </w:rPr>
          <w:tab/>
        </w:r>
        <w:r w:rsidR="007103AE">
          <w:rPr>
            <w:noProof/>
            <w:webHidden/>
          </w:rPr>
          <w:fldChar w:fldCharType="begin"/>
        </w:r>
        <w:r w:rsidR="00216C04">
          <w:rPr>
            <w:noProof/>
            <w:webHidden/>
          </w:rPr>
          <w:instrText xml:space="preserve"> PAGEREF _Toc508614158 \h </w:instrText>
        </w:r>
        <w:r w:rsidR="007103AE">
          <w:rPr>
            <w:noProof/>
            <w:webHidden/>
          </w:rPr>
        </w:r>
        <w:r w:rsidR="007103AE">
          <w:rPr>
            <w:noProof/>
            <w:webHidden/>
          </w:rPr>
          <w:fldChar w:fldCharType="separate"/>
        </w:r>
        <w:r w:rsidR="00216C04">
          <w:rPr>
            <w:noProof/>
            <w:webHidden/>
          </w:rPr>
          <w:t>14</w:t>
        </w:r>
        <w:r w:rsidR="007103AE">
          <w:rPr>
            <w:noProof/>
            <w:webHidden/>
          </w:rPr>
          <w:fldChar w:fldCharType="end"/>
        </w:r>
      </w:hyperlink>
    </w:p>
    <w:p w:rsidR="00216C04" w:rsidRDefault="002339E8">
      <w:pPr>
        <w:pStyle w:val="Spistreci3"/>
        <w:tabs>
          <w:tab w:val="left" w:pos="880"/>
          <w:tab w:val="right" w:leader="dot" w:pos="9062"/>
        </w:tabs>
        <w:rPr>
          <w:rFonts w:asciiTheme="minorHAnsi" w:eastAsiaTheme="minorEastAsia" w:hAnsiTheme="minorHAnsi" w:cstheme="minorBidi"/>
          <w:noProof/>
          <w:lang w:eastAsia="pl-PL"/>
        </w:rPr>
      </w:pPr>
      <w:hyperlink w:anchor="_Toc508614159" w:history="1">
        <w:r w:rsidR="00216C04" w:rsidRPr="00175A81">
          <w:rPr>
            <w:rStyle w:val="Hipercze"/>
            <w:rFonts w:ascii="Arial" w:hAnsi="Arial"/>
            <w:noProof/>
          </w:rPr>
          <w:t>9.</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Zabezpieczenie skarpy rowu przy studni kanalizacyjnej</w:t>
        </w:r>
        <w:r w:rsidR="00216C04">
          <w:rPr>
            <w:noProof/>
            <w:webHidden/>
          </w:rPr>
          <w:tab/>
        </w:r>
        <w:r w:rsidR="007103AE">
          <w:rPr>
            <w:noProof/>
            <w:webHidden/>
          </w:rPr>
          <w:fldChar w:fldCharType="begin"/>
        </w:r>
        <w:r w:rsidR="00216C04">
          <w:rPr>
            <w:noProof/>
            <w:webHidden/>
          </w:rPr>
          <w:instrText xml:space="preserve"> PAGEREF _Toc508614159 \h </w:instrText>
        </w:r>
        <w:r w:rsidR="007103AE">
          <w:rPr>
            <w:noProof/>
            <w:webHidden/>
          </w:rPr>
        </w:r>
        <w:r w:rsidR="007103AE">
          <w:rPr>
            <w:noProof/>
            <w:webHidden/>
          </w:rPr>
          <w:fldChar w:fldCharType="separate"/>
        </w:r>
        <w:r w:rsidR="00216C04">
          <w:rPr>
            <w:noProof/>
            <w:webHidden/>
          </w:rPr>
          <w:t>14</w:t>
        </w:r>
        <w:r w:rsidR="007103AE">
          <w:rPr>
            <w:noProof/>
            <w:webHidden/>
          </w:rPr>
          <w:fldChar w:fldCharType="end"/>
        </w:r>
      </w:hyperlink>
    </w:p>
    <w:p w:rsidR="00216C04" w:rsidRDefault="002339E8">
      <w:pPr>
        <w:pStyle w:val="Spistreci3"/>
        <w:tabs>
          <w:tab w:val="left" w:pos="1100"/>
          <w:tab w:val="right" w:leader="dot" w:pos="9062"/>
        </w:tabs>
        <w:rPr>
          <w:rFonts w:asciiTheme="minorHAnsi" w:eastAsiaTheme="minorEastAsia" w:hAnsiTheme="minorHAnsi" w:cstheme="minorBidi"/>
          <w:noProof/>
          <w:lang w:eastAsia="pl-PL"/>
        </w:rPr>
      </w:pPr>
      <w:hyperlink w:anchor="_Toc508614160" w:history="1">
        <w:r w:rsidR="00216C04" w:rsidRPr="00175A81">
          <w:rPr>
            <w:rStyle w:val="Hipercze"/>
            <w:rFonts w:ascii="Arial" w:hAnsi="Arial"/>
            <w:noProof/>
          </w:rPr>
          <w:t>10.</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Odtworzenie nawierzchni drogi</w:t>
        </w:r>
        <w:r w:rsidR="00216C04">
          <w:rPr>
            <w:noProof/>
            <w:webHidden/>
          </w:rPr>
          <w:tab/>
        </w:r>
        <w:r w:rsidR="007103AE">
          <w:rPr>
            <w:noProof/>
            <w:webHidden/>
          </w:rPr>
          <w:fldChar w:fldCharType="begin"/>
        </w:r>
        <w:r w:rsidR="00216C04">
          <w:rPr>
            <w:noProof/>
            <w:webHidden/>
          </w:rPr>
          <w:instrText xml:space="preserve"> PAGEREF _Toc508614160 \h </w:instrText>
        </w:r>
        <w:r w:rsidR="007103AE">
          <w:rPr>
            <w:noProof/>
            <w:webHidden/>
          </w:rPr>
        </w:r>
        <w:r w:rsidR="007103AE">
          <w:rPr>
            <w:noProof/>
            <w:webHidden/>
          </w:rPr>
          <w:fldChar w:fldCharType="separate"/>
        </w:r>
        <w:r w:rsidR="00216C04">
          <w:rPr>
            <w:noProof/>
            <w:webHidden/>
          </w:rPr>
          <w:t>14</w:t>
        </w:r>
        <w:r w:rsidR="007103AE">
          <w:rPr>
            <w:noProof/>
            <w:webHidden/>
          </w:rPr>
          <w:fldChar w:fldCharType="end"/>
        </w:r>
      </w:hyperlink>
    </w:p>
    <w:p w:rsidR="00216C04" w:rsidRDefault="002339E8">
      <w:pPr>
        <w:pStyle w:val="Spistreci3"/>
        <w:tabs>
          <w:tab w:val="left" w:pos="1100"/>
          <w:tab w:val="right" w:leader="dot" w:pos="9062"/>
        </w:tabs>
        <w:rPr>
          <w:rFonts w:asciiTheme="minorHAnsi" w:eastAsiaTheme="minorEastAsia" w:hAnsiTheme="minorHAnsi" w:cstheme="minorBidi"/>
          <w:noProof/>
          <w:lang w:eastAsia="pl-PL"/>
        </w:rPr>
      </w:pPr>
      <w:hyperlink w:anchor="_Toc508614161" w:history="1">
        <w:r w:rsidR="00216C04" w:rsidRPr="00175A81">
          <w:rPr>
            <w:rStyle w:val="Hipercze"/>
            <w:rFonts w:ascii="Arial" w:hAnsi="Arial"/>
            <w:noProof/>
          </w:rPr>
          <w:t>11.</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Zestawienie materiałów</w:t>
        </w:r>
        <w:r w:rsidR="00216C04">
          <w:rPr>
            <w:noProof/>
            <w:webHidden/>
          </w:rPr>
          <w:tab/>
        </w:r>
        <w:r w:rsidR="007103AE">
          <w:rPr>
            <w:noProof/>
            <w:webHidden/>
          </w:rPr>
          <w:fldChar w:fldCharType="begin"/>
        </w:r>
        <w:r w:rsidR="00216C04">
          <w:rPr>
            <w:noProof/>
            <w:webHidden/>
          </w:rPr>
          <w:instrText xml:space="preserve"> PAGEREF _Toc508614161 \h </w:instrText>
        </w:r>
        <w:r w:rsidR="007103AE">
          <w:rPr>
            <w:noProof/>
            <w:webHidden/>
          </w:rPr>
        </w:r>
        <w:r w:rsidR="007103AE">
          <w:rPr>
            <w:noProof/>
            <w:webHidden/>
          </w:rPr>
          <w:fldChar w:fldCharType="separate"/>
        </w:r>
        <w:r w:rsidR="00216C04">
          <w:rPr>
            <w:noProof/>
            <w:webHidden/>
          </w:rPr>
          <w:t>15</w:t>
        </w:r>
        <w:r w:rsidR="007103AE">
          <w:rPr>
            <w:noProof/>
            <w:webHidden/>
          </w:rPr>
          <w:fldChar w:fldCharType="end"/>
        </w:r>
      </w:hyperlink>
    </w:p>
    <w:p w:rsidR="00216C04" w:rsidRDefault="002339E8">
      <w:pPr>
        <w:pStyle w:val="Spistreci3"/>
        <w:tabs>
          <w:tab w:val="left" w:pos="1100"/>
          <w:tab w:val="right" w:leader="dot" w:pos="9062"/>
        </w:tabs>
        <w:rPr>
          <w:rFonts w:asciiTheme="minorHAnsi" w:eastAsiaTheme="minorEastAsia" w:hAnsiTheme="minorHAnsi" w:cstheme="minorBidi"/>
          <w:noProof/>
          <w:lang w:eastAsia="pl-PL"/>
        </w:rPr>
      </w:pPr>
      <w:hyperlink w:anchor="_Toc508614162" w:history="1">
        <w:r w:rsidR="00216C04" w:rsidRPr="00175A81">
          <w:rPr>
            <w:rStyle w:val="Hipercze"/>
            <w:rFonts w:ascii="Arial" w:hAnsi="Arial"/>
            <w:noProof/>
          </w:rPr>
          <w:t>12.</w:t>
        </w:r>
        <w:r w:rsidR="00216C04">
          <w:rPr>
            <w:rFonts w:asciiTheme="minorHAnsi" w:eastAsiaTheme="minorEastAsia" w:hAnsiTheme="minorHAnsi" w:cstheme="minorBidi"/>
            <w:noProof/>
            <w:lang w:eastAsia="pl-PL"/>
          </w:rPr>
          <w:tab/>
        </w:r>
        <w:r w:rsidR="00216C04" w:rsidRPr="00175A81">
          <w:rPr>
            <w:rStyle w:val="Hipercze"/>
            <w:rFonts w:ascii="Arial" w:hAnsi="Arial" w:cs="Arial"/>
            <w:noProof/>
          </w:rPr>
          <w:t>Wytyczne realizacji inwestycji</w:t>
        </w:r>
        <w:r w:rsidR="00216C04">
          <w:rPr>
            <w:noProof/>
            <w:webHidden/>
          </w:rPr>
          <w:tab/>
        </w:r>
        <w:r w:rsidR="007103AE">
          <w:rPr>
            <w:noProof/>
            <w:webHidden/>
          </w:rPr>
          <w:fldChar w:fldCharType="begin"/>
        </w:r>
        <w:r w:rsidR="00216C04">
          <w:rPr>
            <w:noProof/>
            <w:webHidden/>
          </w:rPr>
          <w:instrText xml:space="preserve"> PAGEREF _Toc508614162 \h </w:instrText>
        </w:r>
        <w:r w:rsidR="007103AE">
          <w:rPr>
            <w:noProof/>
            <w:webHidden/>
          </w:rPr>
        </w:r>
        <w:r w:rsidR="007103AE">
          <w:rPr>
            <w:noProof/>
            <w:webHidden/>
          </w:rPr>
          <w:fldChar w:fldCharType="separate"/>
        </w:r>
        <w:r w:rsidR="00216C04">
          <w:rPr>
            <w:noProof/>
            <w:webHidden/>
          </w:rPr>
          <w:t>15</w:t>
        </w:r>
        <w:r w:rsidR="007103AE">
          <w:rPr>
            <w:noProof/>
            <w:webHidden/>
          </w:rPr>
          <w:fldChar w:fldCharType="end"/>
        </w:r>
      </w:hyperlink>
    </w:p>
    <w:p w:rsidR="000C60F9" w:rsidRPr="00076148" w:rsidRDefault="007103AE">
      <w:pPr>
        <w:rPr>
          <w:rFonts w:ascii="Arial" w:hAnsi="Arial" w:cs="Arial"/>
        </w:rPr>
      </w:pPr>
      <w:r w:rsidRPr="00076148">
        <w:rPr>
          <w:rFonts w:ascii="Arial" w:hAnsi="Arial" w:cs="Arial"/>
        </w:rPr>
        <w:fldChar w:fldCharType="end"/>
      </w:r>
    </w:p>
    <w:p w:rsidR="000C60F9" w:rsidRDefault="00FD576F" w:rsidP="00F41848">
      <w:pPr>
        <w:pStyle w:val="Nagwekspisutreci"/>
        <w:jc w:val="center"/>
        <w:rPr>
          <w:rFonts w:ascii="Arial" w:hAnsi="Arial" w:cs="Arial"/>
          <w:color w:val="auto"/>
        </w:rPr>
      </w:pPr>
      <w:r>
        <w:rPr>
          <w:rFonts w:ascii="Arial" w:hAnsi="Arial" w:cs="Arial"/>
          <w:color w:val="auto"/>
        </w:rPr>
        <w:br w:type="page"/>
      </w:r>
      <w:r w:rsidR="00CF0B2A">
        <w:rPr>
          <w:rFonts w:ascii="Arial" w:hAnsi="Arial" w:cs="Arial"/>
          <w:color w:val="auto"/>
        </w:rPr>
        <w:lastRenderedPageBreak/>
        <w:t>V</w:t>
      </w:r>
      <w:r w:rsidR="00F41848" w:rsidRPr="00F41848">
        <w:rPr>
          <w:rFonts w:ascii="Arial" w:hAnsi="Arial" w:cs="Arial"/>
          <w:color w:val="auto"/>
        </w:rPr>
        <w:t>.</w:t>
      </w:r>
      <w:r w:rsidR="00F41848">
        <w:rPr>
          <w:rFonts w:ascii="Arial" w:hAnsi="Arial" w:cs="Arial"/>
          <w:color w:val="auto"/>
        </w:rPr>
        <w:t xml:space="preserve"> OPIS TECHNICZNY</w:t>
      </w:r>
    </w:p>
    <w:p w:rsidR="00107EC2" w:rsidRPr="00505C96" w:rsidRDefault="00107EC2" w:rsidP="00107EC2">
      <w:pPr>
        <w:pStyle w:val="Nagwek2"/>
        <w:numPr>
          <w:ilvl w:val="0"/>
          <w:numId w:val="1"/>
        </w:numPr>
        <w:rPr>
          <w:rFonts w:ascii="Arial" w:hAnsi="Arial" w:cs="Arial"/>
          <w:color w:val="auto"/>
        </w:rPr>
      </w:pPr>
      <w:bookmarkStart w:id="0" w:name="_Toc508614139"/>
      <w:r>
        <w:rPr>
          <w:rFonts w:ascii="Arial" w:hAnsi="Arial" w:cs="Arial"/>
          <w:color w:val="auto"/>
        </w:rPr>
        <w:t xml:space="preserve">CZĘŚĆ </w:t>
      </w:r>
      <w:r w:rsidR="002B00CC">
        <w:rPr>
          <w:rFonts w:ascii="Arial" w:hAnsi="Arial" w:cs="Arial"/>
          <w:color w:val="auto"/>
        </w:rPr>
        <w:t>OGÓLNA</w:t>
      </w:r>
      <w:bookmarkEnd w:id="0"/>
    </w:p>
    <w:p w:rsidR="000C60F9" w:rsidRPr="008471D9" w:rsidRDefault="000C60F9" w:rsidP="008471D9">
      <w:pPr>
        <w:pStyle w:val="Akapitzlist"/>
        <w:numPr>
          <w:ilvl w:val="0"/>
          <w:numId w:val="2"/>
        </w:numPr>
        <w:spacing w:after="0" w:line="360" w:lineRule="auto"/>
        <w:ind w:left="714" w:hanging="357"/>
        <w:jc w:val="both"/>
        <w:rPr>
          <w:rFonts w:ascii="Arial" w:eastAsia="Times New Roman" w:hAnsi="Arial" w:cs="Arial"/>
          <w:b/>
          <w:bCs/>
          <w:sz w:val="24"/>
          <w:szCs w:val="24"/>
        </w:rPr>
      </w:pPr>
      <w:bookmarkStart w:id="1" w:name="_Toc479336571"/>
      <w:bookmarkStart w:id="2" w:name="_Toc508614140"/>
      <w:r w:rsidRPr="008471D9">
        <w:rPr>
          <w:rFonts w:ascii="Arial" w:eastAsia="Times New Roman" w:hAnsi="Arial" w:cs="Arial"/>
          <w:b/>
          <w:bCs/>
          <w:sz w:val="24"/>
          <w:szCs w:val="24"/>
        </w:rPr>
        <w:t>Podstawa opracowania</w:t>
      </w:r>
      <w:bookmarkEnd w:id="1"/>
      <w:bookmarkEnd w:id="2"/>
    </w:p>
    <w:p w:rsidR="000C60F9" w:rsidRPr="00E414EA" w:rsidRDefault="000C60F9" w:rsidP="005944AA">
      <w:pPr>
        <w:pStyle w:val="Bezodstpw"/>
        <w:jc w:val="both"/>
        <w:rPr>
          <w:rFonts w:ascii="Arial" w:hAnsi="Arial" w:cs="Arial"/>
        </w:rPr>
      </w:pPr>
      <w:r w:rsidRPr="00E414EA">
        <w:rPr>
          <w:rFonts w:ascii="Arial" w:hAnsi="Arial" w:cs="Arial"/>
        </w:rPr>
        <w:t xml:space="preserve">Podstawą opracowania jest Umowa Nr </w:t>
      </w:r>
      <w:r w:rsidRPr="00E414EA">
        <w:rPr>
          <w:rFonts w:ascii="Arial" w:hAnsi="Arial" w:cs="Arial"/>
          <w:b/>
          <w:bCs/>
        </w:rPr>
        <w:t>1/DI/03/2017</w:t>
      </w:r>
      <w:r>
        <w:rPr>
          <w:rFonts w:ascii="Arial" w:hAnsi="Arial" w:cs="Arial"/>
          <w:b/>
          <w:bCs/>
        </w:rPr>
        <w:t>;390/P4/2017</w:t>
      </w:r>
      <w:r w:rsidRPr="00E414EA">
        <w:rPr>
          <w:rFonts w:ascii="Arial" w:hAnsi="Arial" w:cs="Arial"/>
        </w:rPr>
        <w:t xml:space="preserve"> o prace projektowe zawarta w dniu 23.03.2017 pomiędzy:</w:t>
      </w:r>
    </w:p>
    <w:p w:rsidR="000C60F9" w:rsidRPr="00E414EA" w:rsidRDefault="000C60F9" w:rsidP="005944AA">
      <w:pPr>
        <w:pStyle w:val="Bezodstpw"/>
        <w:jc w:val="both"/>
        <w:rPr>
          <w:rFonts w:ascii="Arial" w:hAnsi="Arial" w:cs="Arial"/>
          <w:b/>
          <w:bCs/>
        </w:rPr>
      </w:pPr>
      <w:r w:rsidRPr="00E414EA">
        <w:rPr>
          <w:rFonts w:ascii="Arial" w:hAnsi="Arial" w:cs="Arial"/>
          <w:b/>
          <w:bCs/>
        </w:rPr>
        <w:t>Podhalańskim Przedsiębiorstwem Komunalnym Sp. z o.o.</w:t>
      </w:r>
    </w:p>
    <w:p w:rsidR="000C60F9" w:rsidRPr="00E414EA" w:rsidRDefault="000C60F9" w:rsidP="005944AA">
      <w:pPr>
        <w:pStyle w:val="Bezodstpw"/>
        <w:jc w:val="both"/>
        <w:rPr>
          <w:rFonts w:ascii="Arial" w:hAnsi="Arial" w:cs="Arial"/>
        </w:rPr>
      </w:pPr>
      <w:r w:rsidRPr="00E414EA">
        <w:rPr>
          <w:rFonts w:ascii="Arial" w:hAnsi="Arial" w:cs="Arial"/>
          <w:b/>
          <w:bCs/>
        </w:rPr>
        <w:t>34-400 Nowy Targ, al. Tysiąclecia 35a</w:t>
      </w:r>
      <w:r w:rsidRPr="00E414EA">
        <w:rPr>
          <w:rFonts w:ascii="Arial" w:hAnsi="Arial" w:cs="Arial"/>
        </w:rPr>
        <w:t>,</w:t>
      </w:r>
    </w:p>
    <w:p w:rsidR="000C60F9" w:rsidRPr="00E414EA" w:rsidRDefault="000C60F9" w:rsidP="005944AA">
      <w:pPr>
        <w:pStyle w:val="Bezodstpw"/>
        <w:jc w:val="both"/>
        <w:rPr>
          <w:rFonts w:ascii="Arial" w:hAnsi="Arial" w:cs="Arial"/>
        </w:rPr>
      </w:pPr>
      <w:r w:rsidRPr="00E414EA">
        <w:rPr>
          <w:rFonts w:ascii="Arial" w:hAnsi="Arial" w:cs="Arial"/>
        </w:rPr>
        <w:t>a</w:t>
      </w:r>
    </w:p>
    <w:p w:rsidR="000C60F9" w:rsidRDefault="000C60F9" w:rsidP="005944AA">
      <w:pPr>
        <w:pStyle w:val="Bezodstpw"/>
        <w:jc w:val="both"/>
        <w:rPr>
          <w:rFonts w:ascii="Arial" w:hAnsi="Arial" w:cs="Arial"/>
          <w:b/>
          <w:bCs/>
        </w:rPr>
      </w:pPr>
      <w:r w:rsidRPr="00E414EA">
        <w:rPr>
          <w:rFonts w:ascii="Arial" w:hAnsi="Arial" w:cs="Arial"/>
          <w:b/>
          <w:bCs/>
        </w:rPr>
        <w:t>Biurem Projektów Gospodarki Wodnej i Ściekowej „Biprowod - Warszawa” Sp. z o.o. ul. Broniewskiego 3, 01-785 Warszawa</w:t>
      </w:r>
    </w:p>
    <w:p w:rsidR="008471D9" w:rsidRPr="00E414EA" w:rsidRDefault="008471D9" w:rsidP="005944AA">
      <w:pPr>
        <w:pStyle w:val="Bezodstpw"/>
        <w:jc w:val="both"/>
        <w:rPr>
          <w:rFonts w:ascii="Arial" w:hAnsi="Arial" w:cs="Arial"/>
        </w:rPr>
      </w:pPr>
    </w:p>
    <w:p w:rsidR="000C60F9" w:rsidRPr="008471D9" w:rsidRDefault="000C60F9" w:rsidP="008471D9">
      <w:pPr>
        <w:pStyle w:val="Akapitzlist"/>
        <w:numPr>
          <w:ilvl w:val="0"/>
          <w:numId w:val="2"/>
        </w:numPr>
        <w:spacing w:after="0" w:line="360" w:lineRule="auto"/>
        <w:ind w:left="714" w:hanging="357"/>
        <w:jc w:val="both"/>
        <w:rPr>
          <w:rFonts w:ascii="Arial" w:eastAsia="Times New Roman" w:hAnsi="Arial" w:cs="Arial"/>
          <w:b/>
          <w:bCs/>
          <w:sz w:val="24"/>
          <w:szCs w:val="24"/>
        </w:rPr>
      </w:pPr>
      <w:bookmarkStart w:id="3" w:name="_Toc479336572"/>
      <w:bookmarkStart w:id="4" w:name="_Toc508614141"/>
      <w:r w:rsidRPr="008471D9">
        <w:rPr>
          <w:rFonts w:ascii="Arial" w:eastAsia="Times New Roman" w:hAnsi="Arial" w:cs="Arial"/>
          <w:b/>
          <w:bCs/>
          <w:sz w:val="24"/>
          <w:szCs w:val="24"/>
        </w:rPr>
        <w:t>Dane identyfikacyjne inwestycji</w:t>
      </w:r>
      <w:bookmarkEnd w:id="3"/>
      <w:bookmarkEnd w:id="4"/>
    </w:p>
    <w:p w:rsidR="000C60F9" w:rsidRPr="00D1787A" w:rsidRDefault="003A0196" w:rsidP="00D1787A">
      <w:pPr>
        <w:pStyle w:val="Bezodstpw"/>
        <w:spacing w:line="276" w:lineRule="auto"/>
        <w:jc w:val="both"/>
        <w:rPr>
          <w:rFonts w:ascii="Arial" w:hAnsi="Arial" w:cs="Arial"/>
          <w:i/>
          <w:u w:val="single"/>
        </w:rPr>
      </w:pPr>
      <w:r>
        <w:rPr>
          <w:rFonts w:ascii="Arial" w:hAnsi="Arial" w:cs="Arial"/>
          <w:i/>
          <w:u w:val="single"/>
        </w:rPr>
        <w:t>Inwestor</w:t>
      </w:r>
    </w:p>
    <w:p w:rsidR="000C60F9" w:rsidRPr="00D1787A" w:rsidRDefault="000C60F9" w:rsidP="005944AA">
      <w:pPr>
        <w:pStyle w:val="Bezodstpw"/>
        <w:jc w:val="both"/>
        <w:rPr>
          <w:rFonts w:ascii="Arial" w:hAnsi="Arial" w:cs="Arial"/>
          <w:b/>
        </w:rPr>
      </w:pPr>
      <w:r w:rsidRPr="00D1787A">
        <w:rPr>
          <w:rFonts w:ascii="Arial" w:hAnsi="Arial" w:cs="Arial"/>
          <w:b/>
        </w:rPr>
        <w:t>Podhalańskie Przedsiębiorstwo Komunalne Sp. z o.o.</w:t>
      </w:r>
    </w:p>
    <w:p w:rsidR="000C60F9" w:rsidRDefault="000C60F9" w:rsidP="005944AA">
      <w:pPr>
        <w:pStyle w:val="Bezodstpw"/>
        <w:jc w:val="both"/>
        <w:rPr>
          <w:rFonts w:ascii="Arial" w:hAnsi="Arial" w:cs="Arial"/>
          <w:b/>
        </w:rPr>
      </w:pPr>
      <w:r w:rsidRPr="00D1787A">
        <w:rPr>
          <w:rFonts w:ascii="Arial" w:hAnsi="Arial" w:cs="Arial"/>
          <w:b/>
        </w:rPr>
        <w:t xml:space="preserve">34-400 Nowy Targ, al. Tysiąclecia 35a </w:t>
      </w:r>
    </w:p>
    <w:p w:rsidR="000C60F9" w:rsidRPr="006328A6" w:rsidRDefault="000C60F9" w:rsidP="006328A6">
      <w:pPr>
        <w:pStyle w:val="Bezodstpw"/>
        <w:jc w:val="both"/>
        <w:rPr>
          <w:rFonts w:ascii="Arial" w:hAnsi="Arial" w:cs="Arial"/>
          <w:b/>
          <w:sz w:val="18"/>
          <w:szCs w:val="18"/>
        </w:rPr>
      </w:pPr>
    </w:p>
    <w:p w:rsidR="000C60F9" w:rsidRPr="00D1787A" w:rsidRDefault="00931C58" w:rsidP="00D1787A">
      <w:pPr>
        <w:pStyle w:val="Bezodstpw"/>
        <w:spacing w:line="276" w:lineRule="auto"/>
        <w:jc w:val="both"/>
        <w:rPr>
          <w:rFonts w:ascii="Arial" w:hAnsi="Arial" w:cs="Arial"/>
          <w:i/>
          <w:u w:val="single"/>
        </w:rPr>
      </w:pPr>
      <w:r>
        <w:rPr>
          <w:rFonts w:ascii="Arial" w:hAnsi="Arial" w:cs="Arial"/>
          <w:i/>
          <w:u w:val="single"/>
        </w:rPr>
        <w:t xml:space="preserve">Przedmiot </w:t>
      </w:r>
      <w:r w:rsidR="000C60F9" w:rsidRPr="00D1787A">
        <w:rPr>
          <w:rFonts w:ascii="Arial" w:hAnsi="Arial" w:cs="Arial"/>
          <w:i/>
          <w:u w:val="single"/>
        </w:rPr>
        <w:t>Inwestycj</w:t>
      </w:r>
      <w:r>
        <w:rPr>
          <w:rFonts w:ascii="Arial" w:hAnsi="Arial" w:cs="Arial"/>
          <w:i/>
          <w:u w:val="single"/>
        </w:rPr>
        <w:t>i</w:t>
      </w:r>
    </w:p>
    <w:p w:rsidR="000C60F9" w:rsidRDefault="000C60F9" w:rsidP="005944AA">
      <w:pPr>
        <w:pStyle w:val="Bezodstpw"/>
        <w:jc w:val="both"/>
        <w:rPr>
          <w:rFonts w:ascii="Arial" w:hAnsi="Arial" w:cs="Arial"/>
          <w:b/>
        </w:rPr>
      </w:pPr>
      <w:r w:rsidRPr="00D1787A">
        <w:rPr>
          <w:rFonts w:ascii="Arial" w:hAnsi="Arial" w:cs="Arial"/>
          <w:b/>
        </w:rPr>
        <w:t>Zadani</w:t>
      </w:r>
      <w:r w:rsidR="008465E5">
        <w:rPr>
          <w:rFonts w:ascii="Arial" w:hAnsi="Arial" w:cs="Arial"/>
          <w:b/>
        </w:rPr>
        <w:t>e</w:t>
      </w:r>
      <w:r w:rsidRPr="00D1787A">
        <w:rPr>
          <w:rFonts w:ascii="Arial" w:hAnsi="Arial" w:cs="Arial"/>
          <w:b/>
        </w:rPr>
        <w:t xml:space="preserve"> </w:t>
      </w:r>
      <w:r>
        <w:rPr>
          <w:rFonts w:ascii="Arial" w:hAnsi="Arial" w:cs="Arial"/>
          <w:b/>
        </w:rPr>
        <w:t>2</w:t>
      </w:r>
      <w:r w:rsidRPr="00D1787A">
        <w:rPr>
          <w:rFonts w:ascii="Arial" w:hAnsi="Arial" w:cs="Arial"/>
          <w:b/>
        </w:rPr>
        <w:t xml:space="preserve"> – </w:t>
      </w:r>
      <w:r>
        <w:rPr>
          <w:rFonts w:ascii="Arial" w:hAnsi="Arial"/>
          <w:b/>
          <w:lang w:eastAsia="pl-PL"/>
        </w:rPr>
        <w:t xml:space="preserve">„Budowa (przepięcie) kolektora ściekowego z oczyszczalni ścieków  w Murzasichlu do istniejącego kolektora kanalizacji sanitarnej odprowadzającego ścieki do oczyszczalni ścieków w Nowym Targu” </w:t>
      </w:r>
      <w:r>
        <w:rPr>
          <w:rFonts w:ascii="Arial" w:hAnsi="Arial"/>
          <w:lang w:eastAsia="pl-PL"/>
        </w:rPr>
        <w:t>realizowane</w:t>
      </w:r>
      <w:r w:rsidRPr="000E2010">
        <w:rPr>
          <w:rFonts w:ascii="Arial" w:hAnsi="Arial"/>
          <w:lang w:eastAsia="pl-PL"/>
        </w:rPr>
        <w:t xml:space="preserve"> w </w:t>
      </w:r>
      <w:r>
        <w:rPr>
          <w:rFonts w:ascii="Arial" w:hAnsi="Arial"/>
          <w:lang w:eastAsia="pl-PL"/>
        </w:rPr>
        <w:t xml:space="preserve">ramach </w:t>
      </w:r>
      <w:r w:rsidR="00931C58">
        <w:rPr>
          <w:rFonts w:ascii="Arial" w:hAnsi="Arial" w:cs="Arial"/>
        </w:rPr>
        <w:t xml:space="preserve">przedsięwzięcia </w:t>
      </w:r>
      <w:r w:rsidRPr="00D1787A">
        <w:rPr>
          <w:rFonts w:ascii="Arial" w:hAnsi="Arial" w:cs="Arial"/>
          <w:b/>
        </w:rPr>
        <w:t>„</w:t>
      </w:r>
      <w:r w:rsidR="000428B0">
        <w:rPr>
          <w:rFonts w:ascii="Arial" w:hAnsi="Arial" w:cs="Arial"/>
          <w:b/>
        </w:rPr>
        <w:t>Rozbiórka (l</w:t>
      </w:r>
      <w:r w:rsidRPr="00D1787A">
        <w:rPr>
          <w:rFonts w:ascii="Arial" w:hAnsi="Arial" w:cs="Arial"/>
          <w:b/>
        </w:rPr>
        <w:t>ikwidacja</w:t>
      </w:r>
      <w:r w:rsidR="000428B0">
        <w:rPr>
          <w:rFonts w:ascii="Arial" w:hAnsi="Arial" w:cs="Arial"/>
          <w:b/>
        </w:rPr>
        <w:t>)</w:t>
      </w:r>
      <w:r w:rsidRPr="00D1787A">
        <w:rPr>
          <w:rFonts w:ascii="Arial" w:hAnsi="Arial" w:cs="Arial"/>
          <w:b/>
        </w:rPr>
        <w:t xml:space="preserve"> oczyszczalni ścieków w miejscowości Murzasichle oraz budowa (przepięcie) kolektora ściekowego z oczyszczalni ścieków w Murzasichlu do istniejącego kolektora kanalizacji sanitarnej odprowadzającego ścieki do oczy</w:t>
      </w:r>
      <w:r>
        <w:rPr>
          <w:rFonts w:ascii="Arial" w:hAnsi="Arial" w:cs="Arial"/>
          <w:b/>
        </w:rPr>
        <w:t>szczalni ścieków  w Nowym Targu”.</w:t>
      </w:r>
    </w:p>
    <w:p w:rsidR="00A01817" w:rsidRPr="00A01817" w:rsidRDefault="00A01817" w:rsidP="005944AA">
      <w:pPr>
        <w:pStyle w:val="Bezodstpw"/>
        <w:jc w:val="both"/>
        <w:rPr>
          <w:rFonts w:ascii="Arial" w:hAnsi="Arial" w:cs="Arial"/>
        </w:rPr>
      </w:pPr>
      <w:r w:rsidRPr="00A01817">
        <w:rPr>
          <w:rFonts w:ascii="Arial" w:hAnsi="Arial" w:cs="Arial"/>
        </w:rPr>
        <w:t>Zadanie I</w:t>
      </w:r>
      <w:r>
        <w:rPr>
          <w:rFonts w:ascii="Arial" w:hAnsi="Arial" w:cs="Arial"/>
        </w:rPr>
        <w:t xml:space="preserve"> obejmuje </w:t>
      </w:r>
      <w:r w:rsidRPr="00A01817">
        <w:rPr>
          <w:rFonts w:ascii="Arial" w:hAnsi="Arial" w:cs="Arial"/>
        </w:rPr>
        <w:t>rozbiórkę (likwidację) oczyszczalni ścieków w Murzasichlu</w:t>
      </w:r>
      <w:r w:rsidR="00A65356">
        <w:rPr>
          <w:rFonts w:ascii="Arial" w:hAnsi="Arial" w:cs="Arial"/>
        </w:rPr>
        <w:t xml:space="preserve"> - z</w:t>
      </w:r>
      <w:r w:rsidRPr="00A01817">
        <w:rPr>
          <w:rFonts w:ascii="Arial" w:hAnsi="Arial" w:cs="Arial"/>
        </w:rPr>
        <w:t>adanie to musi być realizowane dopiero po wykonaniu zadania 2.</w:t>
      </w:r>
    </w:p>
    <w:p w:rsidR="00FD576F" w:rsidRDefault="00FD576F" w:rsidP="00D1787A">
      <w:pPr>
        <w:pStyle w:val="Bezodstpw"/>
        <w:spacing w:line="276" w:lineRule="auto"/>
        <w:jc w:val="both"/>
        <w:rPr>
          <w:rFonts w:ascii="Arial" w:hAnsi="Arial" w:cs="Arial"/>
        </w:rPr>
      </w:pPr>
    </w:p>
    <w:p w:rsidR="000C60F9" w:rsidRPr="002B00CC" w:rsidRDefault="000C60F9" w:rsidP="00D1787A">
      <w:pPr>
        <w:pStyle w:val="Bezodstpw"/>
        <w:spacing w:line="276" w:lineRule="auto"/>
        <w:jc w:val="both"/>
        <w:rPr>
          <w:rFonts w:ascii="Arial" w:hAnsi="Arial" w:cs="Arial"/>
          <w:i/>
          <w:u w:val="single"/>
        </w:rPr>
      </w:pPr>
      <w:r w:rsidRPr="002B00CC">
        <w:rPr>
          <w:rFonts w:ascii="Arial" w:hAnsi="Arial" w:cs="Arial"/>
          <w:i/>
          <w:u w:val="single"/>
        </w:rPr>
        <w:t>Jednostka projektująca</w:t>
      </w:r>
    </w:p>
    <w:p w:rsidR="000C60F9" w:rsidRDefault="000C60F9" w:rsidP="005944AA">
      <w:pPr>
        <w:pStyle w:val="Bezodstpw"/>
        <w:jc w:val="both"/>
        <w:rPr>
          <w:rFonts w:ascii="Arial" w:hAnsi="Arial" w:cs="Arial"/>
          <w:b/>
        </w:rPr>
      </w:pPr>
      <w:r w:rsidRPr="00D1787A">
        <w:rPr>
          <w:rFonts w:ascii="Arial" w:hAnsi="Arial" w:cs="Arial"/>
          <w:b/>
        </w:rPr>
        <w:t>Biuro Projektów Gospodarki Wodnej i Ściekowej „BIPROWOD - Warszawa” Sp. z o.o.</w:t>
      </w:r>
      <w:r w:rsidRPr="00D1787A">
        <w:rPr>
          <w:rFonts w:ascii="Arial" w:hAnsi="Arial" w:cs="Arial"/>
          <w:b/>
        </w:rPr>
        <w:br/>
        <w:t>ul. Broniewskiego 3, 01-785 Warszawa</w:t>
      </w:r>
      <w:bookmarkStart w:id="5" w:name="_Toc479336573"/>
    </w:p>
    <w:p w:rsidR="008471D9" w:rsidRDefault="008471D9" w:rsidP="005944AA">
      <w:pPr>
        <w:pStyle w:val="Bezodstpw"/>
        <w:jc w:val="both"/>
        <w:rPr>
          <w:rFonts w:ascii="Arial" w:hAnsi="Arial" w:cs="Arial"/>
          <w:b/>
        </w:rPr>
      </w:pPr>
    </w:p>
    <w:p w:rsidR="000C60F9" w:rsidRPr="008471D9" w:rsidRDefault="000C60F9" w:rsidP="008471D9">
      <w:pPr>
        <w:pStyle w:val="Akapitzlist"/>
        <w:numPr>
          <w:ilvl w:val="0"/>
          <w:numId w:val="2"/>
        </w:numPr>
        <w:spacing w:after="0" w:line="360" w:lineRule="auto"/>
        <w:ind w:left="714" w:hanging="357"/>
        <w:jc w:val="both"/>
        <w:rPr>
          <w:rFonts w:ascii="Arial" w:eastAsia="Times New Roman" w:hAnsi="Arial" w:cs="Arial"/>
          <w:b/>
          <w:bCs/>
          <w:sz w:val="24"/>
          <w:szCs w:val="24"/>
        </w:rPr>
      </w:pPr>
      <w:bookmarkStart w:id="6" w:name="_Toc508614142"/>
      <w:r w:rsidRPr="008471D9">
        <w:rPr>
          <w:rFonts w:ascii="Arial" w:eastAsia="Times New Roman" w:hAnsi="Arial" w:cs="Arial"/>
          <w:b/>
          <w:bCs/>
          <w:sz w:val="24"/>
          <w:szCs w:val="24"/>
        </w:rPr>
        <w:t>Przedmiot i zakres opracowania</w:t>
      </w:r>
      <w:bookmarkEnd w:id="6"/>
    </w:p>
    <w:p w:rsidR="000C60F9" w:rsidRDefault="000C60F9" w:rsidP="005944AA">
      <w:pPr>
        <w:pStyle w:val="Bezodstpw"/>
        <w:jc w:val="both"/>
        <w:rPr>
          <w:rFonts w:ascii="Arial" w:hAnsi="Arial" w:cs="Arial"/>
          <w:b/>
        </w:rPr>
      </w:pPr>
      <w:r>
        <w:rPr>
          <w:rFonts w:ascii="Arial" w:hAnsi="Arial" w:cs="Arial"/>
        </w:rPr>
        <w:t xml:space="preserve">Przedmiotem opracowania jest </w:t>
      </w:r>
      <w:r w:rsidR="00B87BD9">
        <w:rPr>
          <w:rFonts w:ascii="Arial" w:hAnsi="Arial" w:cs="Arial"/>
        </w:rPr>
        <w:t xml:space="preserve">projekt </w:t>
      </w:r>
      <w:r w:rsidR="00CF0B2A">
        <w:rPr>
          <w:rFonts w:ascii="Arial" w:hAnsi="Arial" w:cs="Arial"/>
        </w:rPr>
        <w:t>wykonawczy</w:t>
      </w:r>
      <w:r>
        <w:rPr>
          <w:rFonts w:ascii="Arial" w:hAnsi="Arial" w:cs="Arial"/>
        </w:rPr>
        <w:t xml:space="preserve"> dla zadania </w:t>
      </w:r>
      <w:r w:rsidR="002B00CC">
        <w:rPr>
          <w:rFonts w:ascii="Arial" w:hAnsi="Arial" w:cs="Arial"/>
        </w:rPr>
        <w:t xml:space="preserve">nr </w:t>
      </w:r>
      <w:r>
        <w:rPr>
          <w:rFonts w:ascii="Arial" w:hAnsi="Arial" w:cs="Arial"/>
        </w:rPr>
        <w:t>2 p.n.</w:t>
      </w:r>
      <w:r w:rsidR="002B00CC">
        <w:rPr>
          <w:rFonts w:ascii="Arial" w:hAnsi="Arial" w:cs="Arial"/>
        </w:rPr>
        <w:t xml:space="preserve"> </w:t>
      </w:r>
      <w:r>
        <w:rPr>
          <w:rFonts w:ascii="Arial" w:hAnsi="Arial"/>
          <w:b/>
          <w:lang w:eastAsia="pl-PL"/>
        </w:rPr>
        <w:t>„Budowa (przepięcie) kolektora ściekowego z oczyszczalni ścieków  w Murzasichlu do istniejącego kolektora kanalizacji sanitarnej odprowadzającego ścieki do oczy</w:t>
      </w:r>
      <w:r w:rsidR="002B00CC">
        <w:rPr>
          <w:rFonts w:ascii="Arial" w:hAnsi="Arial"/>
          <w:b/>
          <w:lang w:eastAsia="pl-PL"/>
        </w:rPr>
        <w:t>szczalni ścieków w Nowym Targu”.</w:t>
      </w:r>
    </w:p>
    <w:p w:rsidR="0040039B" w:rsidRDefault="000C60F9" w:rsidP="005944AA">
      <w:pPr>
        <w:pStyle w:val="Bezodstpw"/>
        <w:jc w:val="both"/>
        <w:rPr>
          <w:rFonts w:ascii="Arial" w:hAnsi="Arial" w:cs="Arial"/>
        </w:rPr>
      </w:pPr>
      <w:r w:rsidRPr="00090C09">
        <w:rPr>
          <w:rFonts w:ascii="Arial" w:hAnsi="Arial" w:cs="Arial"/>
        </w:rPr>
        <w:t>Zakres opracowania</w:t>
      </w:r>
      <w:r>
        <w:rPr>
          <w:rFonts w:ascii="Arial" w:hAnsi="Arial" w:cs="Arial"/>
        </w:rPr>
        <w:t xml:space="preserve"> </w:t>
      </w:r>
      <w:r w:rsidR="00E0663D">
        <w:rPr>
          <w:rFonts w:ascii="Arial" w:hAnsi="Arial" w:cs="Arial"/>
        </w:rPr>
        <w:t>obejmuje</w:t>
      </w:r>
      <w:r w:rsidR="00B87BD9">
        <w:rPr>
          <w:rFonts w:ascii="Arial" w:hAnsi="Arial" w:cs="Arial"/>
        </w:rPr>
        <w:t xml:space="preserve"> </w:t>
      </w:r>
      <w:r>
        <w:rPr>
          <w:rFonts w:ascii="Arial" w:hAnsi="Arial" w:cs="Arial"/>
        </w:rPr>
        <w:t>rozwiązani</w:t>
      </w:r>
      <w:r w:rsidR="002B00CC">
        <w:rPr>
          <w:rFonts w:ascii="Arial" w:hAnsi="Arial" w:cs="Arial"/>
        </w:rPr>
        <w:t>e</w:t>
      </w:r>
      <w:r>
        <w:rPr>
          <w:rFonts w:ascii="Arial" w:hAnsi="Arial" w:cs="Arial"/>
        </w:rPr>
        <w:t xml:space="preserve"> </w:t>
      </w:r>
      <w:r w:rsidR="00B87BD9" w:rsidRPr="00B87BD9">
        <w:rPr>
          <w:rFonts w:ascii="Arial" w:hAnsi="Arial" w:cs="Arial"/>
        </w:rPr>
        <w:t>lokalizacji</w:t>
      </w:r>
      <w:r w:rsidR="0040039B">
        <w:rPr>
          <w:rFonts w:ascii="Arial" w:hAnsi="Arial" w:cs="Arial"/>
        </w:rPr>
        <w:t xml:space="preserve"> </w:t>
      </w:r>
      <w:r w:rsidR="002B00CC">
        <w:rPr>
          <w:rFonts w:ascii="Arial" w:hAnsi="Arial" w:cs="Arial"/>
        </w:rPr>
        <w:t xml:space="preserve">oraz ułożenia wysokościowego </w:t>
      </w:r>
      <w:r w:rsidR="00B87BD9">
        <w:rPr>
          <w:rFonts w:ascii="Arial" w:hAnsi="Arial" w:cs="Arial"/>
        </w:rPr>
        <w:t xml:space="preserve">nowoprojektowanego </w:t>
      </w:r>
      <w:r w:rsidR="0040039B">
        <w:rPr>
          <w:rFonts w:ascii="Arial" w:hAnsi="Arial" w:cs="Arial"/>
        </w:rPr>
        <w:t xml:space="preserve">kolektora </w:t>
      </w:r>
      <w:r w:rsidR="00B87BD9">
        <w:rPr>
          <w:rFonts w:ascii="Arial" w:hAnsi="Arial" w:cs="Arial"/>
        </w:rPr>
        <w:t xml:space="preserve">DN250 PEHD 100RC </w:t>
      </w:r>
      <w:r w:rsidR="0040039B">
        <w:rPr>
          <w:rFonts w:ascii="Arial" w:hAnsi="Arial" w:cs="Arial"/>
        </w:rPr>
        <w:t>w pasie jezdnym drogi gminnej</w:t>
      </w:r>
      <w:r w:rsidR="002B00CC">
        <w:rPr>
          <w:rFonts w:ascii="Arial" w:hAnsi="Arial" w:cs="Arial"/>
        </w:rPr>
        <w:t>.</w:t>
      </w:r>
    </w:p>
    <w:p w:rsidR="000C60F9" w:rsidRPr="00A14441" w:rsidRDefault="00B87BD9" w:rsidP="005944AA">
      <w:pPr>
        <w:pStyle w:val="Bezodstpw"/>
        <w:jc w:val="both"/>
        <w:rPr>
          <w:rFonts w:ascii="Arial" w:hAnsi="Arial" w:cs="Arial"/>
        </w:rPr>
      </w:pPr>
      <w:r>
        <w:rPr>
          <w:rFonts w:ascii="Arial" w:hAnsi="Arial" w:cs="Arial"/>
        </w:rPr>
        <w:t xml:space="preserve">Nowoprojektowany </w:t>
      </w:r>
      <w:r w:rsidR="0040039B">
        <w:rPr>
          <w:rFonts w:ascii="Arial" w:hAnsi="Arial" w:cs="Arial"/>
        </w:rPr>
        <w:t xml:space="preserve">kolektor ściekowy będzie zlokalizowany </w:t>
      </w:r>
      <w:r w:rsidR="000C60F9">
        <w:rPr>
          <w:rFonts w:ascii="Arial" w:hAnsi="Arial" w:cs="Arial"/>
        </w:rPr>
        <w:t xml:space="preserve">w </w:t>
      </w:r>
      <w:r>
        <w:rPr>
          <w:rFonts w:ascii="Arial" w:hAnsi="Arial" w:cs="Arial"/>
        </w:rPr>
        <w:t>poboczu pasa drogowego</w:t>
      </w:r>
      <w:r w:rsidR="000C60F9">
        <w:rPr>
          <w:rFonts w:ascii="Arial" w:hAnsi="Arial" w:cs="Arial"/>
        </w:rPr>
        <w:t xml:space="preserve"> drogi gminnej </w:t>
      </w:r>
      <w:r w:rsidR="000C60F9" w:rsidRPr="00090C09">
        <w:rPr>
          <w:rFonts w:ascii="Arial" w:hAnsi="Arial" w:cs="Arial"/>
        </w:rPr>
        <w:t xml:space="preserve"> </w:t>
      </w:r>
      <w:r w:rsidR="000C60F9" w:rsidRPr="00A14441">
        <w:rPr>
          <w:rFonts w:ascii="Arial" w:hAnsi="Arial" w:cs="Arial"/>
        </w:rPr>
        <w:t xml:space="preserve">nr 420101K (ul. </w:t>
      </w:r>
      <w:proofErr w:type="spellStart"/>
      <w:r w:rsidR="000C60F9" w:rsidRPr="00A14441">
        <w:rPr>
          <w:rFonts w:ascii="Arial" w:hAnsi="Arial" w:cs="Arial"/>
        </w:rPr>
        <w:t>Sądelska</w:t>
      </w:r>
      <w:proofErr w:type="spellEnd"/>
      <w:r w:rsidR="000C60F9" w:rsidRPr="00A14441">
        <w:rPr>
          <w:rFonts w:ascii="Arial" w:hAnsi="Arial" w:cs="Arial"/>
        </w:rPr>
        <w:t xml:space="preserve">, ul. Kośne </w:t>
      </w:r>
      <w:proofErr w:type="spellStart"/>
      <w:r w:rsidR="000C60F9" w:rsidRPr="00A14441">
        <w:rPr>
          <w:rFonts w:ascii="Arial" w:hAnsi="Arial" w:cs="Arial"/>
        </w:rPr>
        <w:t>Hamry</w:t>
      </w:r>
      <w:proofErr w:type="spellEnd"/>
      <w:r w:rsidR="000C60F9" w:rsidRPr="00A14441">
        <w:rPr>
          <w:rFonts w:ascii="Arial" w:hAnsi="Arial" w:cs="Arial"/>
        </w:rPr>
        <w:t xml:space="preserve">) na działkach o nr ew. </w:t>
      </w:r>
    </w:p>
    <w:p w:rsidR="000C60F9" w:rsidRPr="007B6451" w:rsidRDefault="000C60F9" w:rsidP="005944AA">
      <w:pPr>
        <w:pStyle w:val="Akapitzlist"/>
        <w:numPr>
          <w:ilvl w:val="0"/>
          <w:numId w:val="6"/>
        </w:numPr>
        <w:spacing w:after="0" w:line="240" w:lineRule="auto"/>
        <w:jc w:val="both"/>
        <w:rPr>
          <w:rFonts w:ascii="Arial" w:hAnsi="Arial" w:cs="Arial"/>
        </w:rPr>
      </w:pPr>
      <w:r w:rsidRPr="00A14441">
        <w:rPr>
          <w:rFonts w:ascii="Arial" w:hAnsi="Arial" w:cs="Arial"/>
        </w:rPr>
        <w:t>724 – obręb 0506</w:t>
      </w:r>
      <w:r w:rsidRPr="007B6451">
        <w:rPr>
          <w:rFonts w:ascii="Arial" w:hAnsi="Arial" w:cs="Arial"/>
        </w:rPr>
        <w:t xml:space="preserve"> Murzasich</w:t>
      </w:r>
      <w:r w:rsidR="00D467BB">
        <w:rPr>
          <w:rFonts w:ascii="Arial" w:hAnsi="Arial" w:cs="Arial"/>
        </w:rPr>
        <w:t xml:space="preserve">le, jedn. ew. 121705_2 Poronin </w:t>
      </w:r>
      <w:r>
        <w:rPr>
          <w:rFonts w:ascii="Arial" w:hAnsi="Arial" w:cs="Arial"/>
        </w:rPr>
        <w:t>(we władaniu Gminy Poronin);</w:t>
      </w:r>
    </w:p>
    <w:p w:rsidR="000C60F9" w:rsidRPr="007B6451" w:rsidRDefault="000C60F9" w:rsidP="005944AA">
      <w:pPr>
        <w:pStyle w:val="Akapitzlist"/>
        <w:numPr>
          <w:ilvl w:val="0"/>
          <w:numId w:val="6"/>
        </w:numPr>
        <w:spacing w:after="0" w:line="240" w:lineRule="auto"/>
        <w:jc w:val="both"/>
        <w:rPr>
          <w:rFonts w:ascii="Arial" w:hAnsi="Arial" w:cs="Arial"/>
        </w:rPr>
      </w:pPr>
      <w:r>
        <w:rPr>
          <w:rFonts w:ascii="Arial" w:hAnsi="Arial" w:cs="Arial"/>
        </w:rPr>
        <w:t>4732</w:t>
      </w:r>
      <w:r w:rsidRPr="007B6451">
        <w:rPr>
          <w:rFonts w:ascii="Arial" w:hAnsi="Arial" w:cs="Arial"/>
        </w:rPr>
        <w:t xml:space="preserve"> obręb 0505 Poronin, jedn. ew. 121705_2 Poronin (gospodarowanie zasobem przez Tatrzański Park Narodowy)</w:t>
      </w:r>
      <w:r>
        <w:rPr>
          <w:rFonts w:ascii="Arial" w:hAnsi="Arial" w:cs="Arial"/>
        </w:rPr>
        <w:t>;</w:t>
      </w:r>
    </w:p>
    <w:p w:rsidR="000C60F9" w:rsidRDefault="000C60F9" w:rsidP="005944AA">
      <w:pPr>
        <w:pStyle w:val="Akapitzlist"/>
        <w:numPr>
          <w:ilvl w:val="0"/>
          <w:numId w:val="6"/>
        </w:numPr>
        <w:spacing w:after="0" w:line="240" w:lineRule="auto"/>
        <w:jc w:val="both"/>
        <w:rPr>
          <w:rFonts w:ascii="Arial" w:hAnsi="Arial" w:cs="Arial"/>
        </w:rPr>
      </w:pPr>
      <w:r>
        <w:rPr>
          <w:rFonts w:ascii="Arial" w:hAnsi="Arial" w:cs="Arial"/>
        </w:rPr>
        <w:t>4714</w:t>
      </w:r>
      <w:r w:rsidRPr="007B6451">
        <w:rPr>
          <w:rFonts w:ascii="Arial" w:hAnsi="Arial" w:cs="Arial"/>
        </w:rPr>
        <w:t xml:space="preserve"> obręb 0505 Poronin, jedn. ew. 121705_2 Poronin</w:t>
      </w:r>
      <w:r>
        <w:rPr>
          <w:rFonts w:ascii="Arial" w:hAnsi="Arial" w:cs="Arial"/>
        </w:rPr>
        <w:t xml:space="preserve"> (we władaniu Gminy Poronin);</w:t>
      </w:r>
    </w:p>
    <w:p w:rsidR="000C60F9" w:rsidRDefault="000C60F9" w:rsidP="005C7169">
      <w:pPr>
        <w:pStyle w:val="Akapitzlist"/>
        <w:numPr>
          <w:ilvl w:val="0"/>
          <w:numId w:val="6"/>
        </w:numPr>
        <w:spacing w:after="0" w:line="240" w:lineRule="auto"/>
        <w:jc w:val="both"/>
        <w:rPr>
          <w:rFonts w:ascii="Arial" w:hAnsi="Arial" w:cs="Arial"/>
        </w:rPr>
      </w:pPr>
      <w:r w:rsidRPr="007B6451">
        <w:rPr>
          <w:rFonts w:ascii="Arial" w:hAnsi="Arial" w:cs="Arial"/>
        </w:rPr>
        <w:t>7466 obręb 0505 Poronin, jedn. ew. 121705_2 Poronin, (</w:t>
      </w:r>
      <w:r w:rsidR="005C7169" w:rsidRPr="005C7169">
        <w:rPr>
          <w:rFonts w:ascii="Arial" w:hAnsi="Arial" w:cs="Arial"/>
        </w:rPr>
        <w:t>we władaniu Gminy Poronin</w:t>
      </w:r>
      <w:r>
        <w:rPr>
          <w:rFonts w:ascii="Arial" w:hAnsi="Arial" w:cs="Arial"/>
        </w:rPr>
        <w:t>)</w:t>
      </w:r>
      <w:r w:rsidR="000B35D8">
        <w:rPr>
          <w:rFonts w:ascii="Arial" w:hAnsi="Arial" w:cs="Arial"/>
        </w:rPr>
        <w:t>;</w:t>
      </w:r>
    </w:p>
    <w:p w:rsidR="000C60F9" w:rsidRDefault="000C60F9" w:rsidP="005944AA">
      <w:pPr>
        <w:pStyle w:val="Akapitzlist"/>
        <w:numPr>
          <w:ilvl w:val="0"/>
          <w:numId w:val="6"/>
        </w:numPr>
        <w:spacing w:after="0" w:line="240" w:lineRule="auto"/>
        <w:jc w:val="both"/>
        <w:rPr>
          <w:rFonts w:ascii="Arial" w:hAnsi="Arial" w:cs="Arial"/>
        </w:rPr>
      </w:pPr>
      <w:r w:rsidRPr="007B6451">
        <w:rPr>
          <w:rFonts w:ascii="Arial" w:hAnsi="Arial" w:cs="Arial"/>
        </w:rPr>
        <w:t>1127, obręb 0506 Murzasichle, jedn. ew. 121705_2 Poronin (własność Podhalańskie Przedsiębiorstwo Kom</w:t>
      </w:r>
      <w:r>
        <w:rPr>
          <w:rFonts w:ascii="Arial" w:hAnsi="Arial" w:cs="Arial"/>
        </w:rPr>
        <w:t>unalne Sp. z o.o w Nowym Targu).</w:t>
      </w:r>
    </w:p>
    <w:p w:rsidR="00FD576F" w:rsidRDefault="00FD576F" w:rsidP="005944AA">
      <w:pPr>
        <w:pStyle w:val="Akapitzlist"/>
        <w:spacing w:after="0" w:line="240" w:lineRule="auto"/>
        <w:jc w:val="both"/>
        <w:rPr>
          <w:rFonts w:ascii="Arial" w:hAnsi="Arial" w:cs="Arial"/>
        </w:rPr>
      </w:pPr>
    </w:p>
    <w:p w:rsidR="00FD576F" w:rsidRDefault="00FD576F" w:rsidP="00215709">
      <w:pPr>
        <w:pStyle w:val="Akapitzlist"/>
        <w:spacing w:after="0" w:line="240" w:lineRule="auto"/>
        <w:ind w:left="0"/>
        <w:jc w:val="both"/>
        <w:rPr>
          <w:rFonts w:ascii="Arial" w:hAnsi="Arial" w:cs="Arial"/>
        </w:rPr>
      </w:pPr>
      <w:r>
        <w:rPr>
          <w:rFonts w:ascii="Arial" w:hAnsi="Arial" w:cs="Arial"/>
        </w:rPr>
        <w:lastRenderedPageBreak/>
        <w:t>Zakres opracowania nie obejmuje analizy przepustowości istniejącego kolektora w ul. Tatrzańskiej (przejmującego ścieki) oraz uzgodnień  odbioru dodatkowych ilości ścieków przez oczyszczalnię w Nowym Targu.</w:t>
      </w:r>
    </w:p>
    <w:p w:rsidR="008471D9" w:rsidRDefault="008471D9" w:rsidP="00215709">
      <w:pPr>
        <w:pStyle w:val="Akapitzlist"/>
        <w:spacing w:after="0" w:line="240" w:lineRule="auto"/>
        <w:ind w:left="0"/>
        <w:jc w:val="both"/>
        <w:rPr>
          <w:rFonts w:ascii="Arial" w:hAnsi="Arial" w:cs="Arial"/>
        </w:rPr>
      </w:pPr>
    </w:p>
    <w:p w:rsidR="00154A20" w:rsidRPr="008471D9" w:rsidRDefault="00154A20" w:rsidP="008471D9">
      <w:pPr>
        <w:pStyle w:val="Akapitzlist"/>
        <w:numPr>
          <w:ilvl w:val="0"/>
          <w:numId w:val="2"/>
        </w:numPr>
        <w:spacing w:after="0" w:line="360" w:lineRule="auto"/>
        <w:ind w:left="714" w:hanging="357"/>
        <w:jc w:val="both"/>
        <w:rPr>
          <w:rFonts w:ascii="Arial" w:eastAsia="Times New Roman" w:hAnsi="Arial" w:cs="Arial"/>
          <w:b/>
          <w:bCs/>
          <w:sz w:val="24"/>
          <w:szCs w:val="24"/>
        </w:rPr>
      </w:pPr>
      <w:bookmarkStart w:id="7" w:name="_Toc508614143"/>
      <w:bookmarkEnd w:id="5"/>
      <w:r w:rsidRPr="008471D9">
        <w:rPr>
          <w:rFonts w:ascii="Arial" w:eastAsia="Times New Roman" w:hAnsi="Arial" w:cs="Arial"/>
          <w:b/>
          <w:bCs/>
          <w:sz w:val="24"/>
          <w:szCs w:val="24"/>
        </w:rPr>
        <w:t>Opracowania i dokumenty związane</w:t>
      </w:r>
      <w:bookmarkEnd w:id="7"/>
    </w:p>
    <w:p w:rsidR="003B5DAB" w:rsidRPr="00390D3D" w:rsidRDefault="003B5DAB" w:rsidP="00215709">
      <w:pPr>
        <w:spacing w:after="0" w:line="240" w:lineRule="auto"/>
        <w:jc w:val="both"/>
        <w:rPr>
          <w:rFonts w:ascii="Arial" w:hAnsi="Arial" w:cs="Arial"/>
        </w:rPr>
      </w:pPr>
      <w:r w:rsidRPr="00390D3D">
        <w:rPr>
          <w:rFonts w:ascii="Arial" w:hAnsi="Arial" w:cs="Arial"/>
        </w:rPr>
        <w:t>W opracowaniu wykorzystano następujące materiały:</w:t>
      </w:r>
    </w:p>
    <w:p w:rsidR="00351673" w:rsidRDefault="00351673" w:rsidP="00215709">
      <w:pPr>
        <w:pStyle w:val="Akapitzlist"/>
        <w:numPr>
          <w:ilvl w:val="0"/>
          <w:numId w:val="6"/>
        </w:numPr>
        <w:spacing w:after="0" w:line="240" w:lineRule="auto"/>
        <w:jc w:val="both"/>
        <w:rPr>
          <w:rFonts w:ascii="Arial" w:hAnsi="Arial" w:cs="Arial"/>
        </w:rPr>
      </w:pPr>
      <w:r>
        <w:rPr>
          <w:rFonts w:ascii="Arial" w:hAnsi="Arial" w:cs="Arial"/>
        </w:rPr>
        <w:t>Specyfikacja Istotnych Warunków Zamówienia</w:t>
      </w:r>
    </w:p>
    <w:p w:rsidR="003B5DAB" w:rsidRPr="00390D3D" w:rsidRDefault="003B5DAB" w:rsidP="00215709">
      <w:pPr>
        <w:pStyle w:val="Akapitzlist"/>
        <w:numPr>
          <w:ilvl w:val="0"/>
          <w:numId w:val="6"/>
        </w:numPr>
        <w:spacing w:after="0" w:line="240" w:lineRule="auto"/>
        <w:jc w:val="both"/>
        <w:rPr>
          <w:rFonts w:ascii="Arial" w:hAnsi="Arial" w:cs="Arial"/>
        </w:rPr>
      </w:pPr>
      <w:r w:rsidRPr="00390D3D">
        <w:rPr>
          <w:rFonts w:ascii="Arial" w:hAnsi="Arial" w:cs="Arial"/>
        </w:rPr>
        <w:t>Mapa do celów projektowych</w:t>
      </w:r>
    </w:p>
    <w:p w:rsidR="00C10D02" w:rsidRDefault="003B5DAB" w:rsidP="00C10D02">
      <w:pPr>
        <w:pStyle w:val="Akapitzlist"/>
        <w:numPr>
          <w:ilvl w:val="0"/>
          <w:numId w:val="6"/>
        </w:numPr>
        <w:spacing w:after="0" w:line="240" w:lineRule="auto"/>
        <w:jc w:val="both"/>
        <w:rPr>
          <w:rFonts w:ascii="Arial" w:hAnsi="Arial" w:cs="Arial"/>
        </w:rPr>
      </w:pPr>
      <w:r w:rsidRPr="003B5DAB">
        <w:rPr>
          <w:rFonts w:ascii="Arial" w:hAnsi="Arial" w:cs="Arial"/>
        </w:rPr>
        <w:t>Decyzja o środowiskowych uwarunkowaniach</w:t>
      </w:r>
      <w:r w:rsidRPr="00390D3D">
        <w:rPr>
          <w:rFonts w:ascii="Arial" w:hAnsi="Arial" w:cs="Arial"/>
        </w:rPr>
        <w:t xml:space="preserve"> GPGiOŚ-VI.6220.4.2017, Poronin z dn. 31.05.2017 r.</w:t>
      </w:r>
    </w:p>
    <w:p w:rsidR="00C10D02" w:rsidRPr="00D83D63" w:rsidRDefault="00C10D02" w:rsidP="00D83D63">
      <w:pPr>
        <w:pStyle w:val="Akapitzlist"/>
        <w:numPr>
          <w:ilvl w:val="0"/>
          <w:numId w:val="6"/>
        </w:numPr>
        <w:spacing w:after="0" w:line="240" w:lineRule="auto"/>
        <w:jc w:val="both"/>
        <w:rPr>
          <w:rFonts w:ascii="Arial" w:hAnsi="Arial" w:cs="Arial"/>
        </w:rPr>
      </w:pPr>
      <w:r w:rsidRPr="00CF0B2A">
        <w:rPr>
          <w:rFonts w:ascii="Arial" w:hAnsi="Arial" w:cs="Arial"/>
        </w:rPr>
        <w:t>Uzgodnienie dokumentacji proje</w:t>
      </w:r>
      <w:r w:rsidR="00D83D63" w:rsidRPr="00CF0B2A">
        <w:rPr>
          <w:rFonts w:ascii="Arial" w:hAnsi="Arial" w:cs="Arial"/>
        </w:rPr>
        <w:t xml:space="preserve">ktowej budowy kolektora </w:t>
      </w:r>
      <w:r w:rsidR="00D83D63" w:rsidRPr="00D83D63">
        <w:rPr>
          <w:rFonts w:ascii="Arial" w:hAnsi="Arial" w:cs="Arial"/>
        </w:rPr>
        <w:t>ściek</w:t>
      </w:r>
      <w:r w:rsidR="00D83D63">
        <w:rPr>
          <w:rFonts w:ascii="Arial" w:hAnsi="Arial" w:cs="Arial"/>
        </w:rPr>
        <w:t>o</w:t>
      </w:r>
      <w:r w:rsidR="00D83D63" w:rsidRPr="00D83D63">
        <w:rPr>
          <w:rFonts w:ascii="Arial" w:hAnsi="Arial" w:cs="Arial"/>
        </w:rPr>
        <w:t xml:space="preserve">wego przez </w:t>
      </w:r>
      <w:r w:rsidR="00D83D63">
        <w:rPr>
          <w:rFonts w:ascii="Arial" w:hAnsi="Arial" w:cs="Arial"/>
        </w:rPr>
        <w:t>W</w:t>
      </w:r>
      <w:r w:rsidR="00D83D63" w:rsidRPr="00D83D63">
        <w:rPr>
          <w:rFonts w:ascii="Arial" w:hAnsi="Arial" w:cs="Arial"/>
        </w:rPr>
        <w:t xml:space="preserve">ydział </w:t>
      </w:r>
      <w:r w:rsidR="00D83D63">
        <w:rPr>
          <w:rFonts w:ascii="Arial" w:hAnsi="Arial" w:cs="Arial"/>
        </w:rPr>
        <w:t>G</w:t>
      </w:r>
      <w:r w:rsidR="00D83D63" w:rsidRPr="00D83D63">
        <w:rPr>
          <w:rFonts w:ascii="Arial" w:hAnsi="Arial" w:cs="Arial"/>
        </w:rPr>
        <w:t xml:space="preserve">eodezji, </w:t>
      </w:r>
      <w:r w:rsidR="00D83D63">
        <w:rPr>
          <w:rFonts w:ascii="Arial" w:hAnsi="Arial" w:cs="Arial"/>
        </w:rPr>
        <w:t>K</w:t>
      </w:r>
      <w:r w:rsidR="00D83D63" w:rsidRPr="00D83D63">
        <w:rPr>
          <w:rFonts w:ascii="Arial" w:hAnsi="Arial" w:cs="Arial"/>
        </w:rPr>
        <w:t xml:space="preserve">artografii, </w:t>
      </w:r>
      <w:r w:rsidR="00D83D63">
        <w:rPr>
          <w:rFonts w:ascii="Arial" w:hAnsi="Arial" w:cs="Arial"/>
        </w:rPr>
        <w:t>K</w:t>
      </w:r>
      <w:r w:rsidR="00D83D63" w:rsidRPr="00D83D63">
        <w:rPr>
          <w:rFonts w:ascii="Arial" w:hAnsi="Arial" w:cs="Arial"/>
        </w:rPr>
        <w:t>atastru</w:t>
      </w:r>
      <w:r w:rsidR="00D83D63">
        <w:rPr>
          <w:rFonts w:ascii="Arial" w:hAnsi="Arial" w:cs="Arial"/>
        </w:rPr>
        <w:t xml:space="preserve"> </w:t>
      </w:r>
      <w:r w:rsidR="00D83D63" w:rsidRPr="00D83D63">
        <w:rPr>
          <w:rFonts w:ascii="Arial" w:hAnsi="Arial" w:cs="Arial"/>
        </w:rPr>
        <w:t xml:space="preserve">i </w:t>
      </w:r>
      <w:r w:rsidR="00D83D63">
        <w:rPr>
          <w:rFonts w:ascii="Arial" w:hAnsi="Arial" w:cs="Arial"/>
        </w:rPr>
        <w:t>G</w:t>
      </w:r>
      <w:r w:rsidR="00D83D63" w:rsidRPr="00D83D63">
        <w:rPr>
          <w:rFonts w:ascii="Arial" w:hAnsi="Arial" w:cs="Arial"/>
        </w:rPr>
        <w:t xml:space="preserve">ospodarki </w:t>
      </w:r>
      <w:r w:rsidR="00D83D63">
        <w:rPr>
          <w:rFonts w:ascii="Arial" w:hAnsi="Arial" w:cs="Arial"/>
        </w:rPr>
        <w:t>N</w:t>
      </w:r>
      <w:r w:rsidR="00D83D63" w:rsidRPr="00D83D63">
        <w:rPr>
          <w:rFonts w:ascii="Arial" w:hAnsi="Arial" w:cs="Arial"/>
        </w:rPr>
        <w:t>ieruchomościami</w:t>
      </w:r>
      <w:r w:rsidR="00D83D63">
        <w:rPr>
          <w:rFonts w:ascii="Arial" w:hAnsi="Arial" w:cs="Arial"/>
        </w:rPr>
        <w:t xml:space="preserve"> Z</w:t>
      </w:r>
      <w:r w:rsidR="00D83D63" w:rsidRPr="00D83D63">
        <w:rPr>
          <w:rFonts w:ascii="Arial" w:hAnsi="Arial" w:cs="Arial"/>
        </w:rPr>
        <w:t xml:space="preserve">espół </w:t>
      </w:r>
      <w:r w:rsidR="00D83D63">
        <w:rPr>
          <w:rFonts w:ascii="Arial" w:hAnsi="Arial" w:cs="Arial"/>
        </w:rPr>
        <w:t>U</w:t>
      </w:r>
      <w:r w:rsidR="00D83D63" w:rsidRPr="00D83D63">
        <w:rPr>
          <w:rFonts w:ascii="Arial" w:hAnsi="Arial" w:cs="Arial"/>
        </w:rPr>
        <w:t xml:space="preserve">zgadniania </w:t>
      </w:r>
      <w:r w:rsidR="00D83D63">
        <w:rPr>
          <w:rFonts w:ascii="Arial" w:hAnsi="Arial" w:cs="Arial"/>
        </w:rPr>
        <w:t>D</w:t>
      </w:r>
      <w:r w:rsidR="00D83D63" w:rsidRPr="00D83D63">
        <w:rPr>
          <w:rFonts w:ascii="Arial" w:hAnsi="Arial" w:cs="Arial"/>
        </w:rPr>
        <w:t xml:space="preserve">okumentacji </w:t>
      </w:r>
      <w:r w:rsidR="00D83D63">
        <w:rPr>
          <w:rFonts w:ascii="Arial" w:hAnsi="Arial" w:cs="Arial"/>
        </w:rPr>
        <w:t>P</w:t>
      </w:r>
      <w:r w:rsidR="00D83D63" w:rsidRPr="00D83D63">
        <w:rPr>
          <w:rFonts w:ascii="Arial" w:hAnsi="Arial" w:cs="Arial"/>
        </w:rPr>
        <w:t>rojektowej</w:t>
      </w:r>
      <w:r w:rsidR="00D83D63">
        <w:rPr>
          <w:rFonts w:ascii="Arial" w:hAnsi="Arial" w:cs="Arial"/>
        </w:rPr>
        <w:t xml:space="preserve"> </w:t>
      </w:r>
      <w:r w:rsidR="00D83D63" w:rsidRPr="00D83D63">
        <w:rPr>
          <w:rFonts w:ascii="Arial" w:hAnsi="Arial" w:cs="Arial"/>
        </w:rPr>
        <w:t xml:space="preserve">przy </w:t>
      </w:r>
      <w:r w:rsidRPr="00D83D63">
        <w:rPr>
          <w:rFonts w:ascii="Arial" w:hAnsi="Arial" w:cs="Arial"/>
        </w:rPr>
        <w:t>Starostwie</w:t>
      </w:r>
      <w:r w:rsidRPr="00CF0B2A">
        <w:rPr>
          <w:rFonts w:ascii="Arial" w:hAnsi="Arial" w:cs="Arial"/>
        </w:rPr>
        <w:t xml:space="preserve"> Powiatowym w </w:t>
      </w:r>
      <w:r w:rsidR="00D83D63" w:rsidRPr="00CF0B2A">
        <w:rPr>
          <w:rFonts w:ascii="Arial" w:hAnsi="Arial" w:cs="Arial"/>
        </w:rPr>
        <w:t xml:space="preserve">Zakopanem. ul. </w:t>
      </w:r>
      <w:proofErr w:type="spellStart"/>
      <w:r w:rsidR="00D83D63" w:rsidRPr="00CF0B2A">
        <w:rPr>
          <w:rFonts w:ascii="Arial" w:hAnsi="Arial" w:cs="Arial"/>
        </w:rPr>
        <w:t>Chramcówki</w:t>
      </w:r>
      <w:proofErr w:type="spellEnd"/>
      <w:r w:rsidR="00D83D63" w:rsidRPr="00CF0B2A">
        <w:rPr>
          <w:rFonts w:ascii="Arial" w:hAnsi="Arial" w:cs="Arial"/>
        </w:rPr>
        <w:t xml:space="preserve"> 15, 34-500 Zakopane</w:t>
      </w:r>
    </w:p>
    <w:p w:rsidR="00390D3D" w:rsidRPr="00390D3D" w:rsidRDefault="00390D3D" w:rsidP="00215709">
      <w:pPr>
        <w:pStyle w:val="Akapitzlist"/>
        <w:numPr>
          <w:ilvl w:val="0"/>
          <w:numId w:val="6"/>
        </w:numPr>
        <w:spacing w:after="0" w:line="240" w:lineRule="auto"/>
        <w:jc w:val="both"/>
        <w:rPr>
          <w:rFonts w:ascii="Arial" w:hAnsi="Arial" w:cs="Arial"/>
        </w:rPr>
      </w:pPr>
      <w:r w:rsidRPr="00390D3D">
        <w:rPr>
          <w:rFonts w:ascii="Arial" w:hAnsi="Arial" w:cs="Arial"/>
        </w:rPr>
        <w:t>Geotechniczne Warunki Posadowienia dla budowy kolektora ściekowego, Nowy Sącz 2017 r.</w:t>
      </w:r>
    </w:p>
    <w:p w:rsidR="00390D3D" w:rsidRDefault="00390D3D" w:rsidP="00215709">
      <w:pPr>
        <w:pStyle w:val="Akapitzlist"/>
        <w:numPr>
          <w:ilvl w:val="0"/>
          <w:numId w:val="6"/>
        </w:numPr>
        <w:spacing w:after="0" w:line="240" w:lineRule="auto"/>
        <w:jc w:val="both"/>
        <w:rPr>
          <w:rFonts w:ascii="Arial" w:hAnsi="Arial" w:cs="Arial"/>
        </w:rPr>
      </w:pPr>
      <w:r w:rsidRPr="00390D3D">
        <w:rPr>
          <w:rFonts w:ascii="Arial" w:hAnsi="Arial" w:cs="Arial"/>
        </w:rPr>
        <w:t xml:space="preserve">Wielowariantowa Koncepcja budowy kolektora ściekowego. </w:t>
      </w:r>
      <w:r w:rsidRPr="003B5DAB">
        <w:rPr>
          <w:rFonts w:ascii="Arial" w:hAnsi="Arial" w:cs="Arial"/>
        </w:rPr>
        <w:t xml:space="preserve">Opracowanie wykonane przez Biuro Projektów Gospodarki Wodnej i Ściekowej „BIPROWOD – WARSZAWA” Sp. z o.o., 01–785 Warszawa, ul. Broniewskiego 3, </w:t>
      </w:r>
      <w:r w:rsidRPr="00390D3D">
        <w:rPr>
          <w:rFonts w:ascii="Arial" w:hAnsi="Arial" w:cs="Arial"/>
        </w:rPr>
        <w:t>maj</w:t>
      </w:r>
      <w:r w:rsidRPr="003B5DAB">
        <w:rPr>
          <w:rFonts w:ascii="Arial" w:hAnsi="Arial" w:cs="Arial"/>
        </w:rPr>
        <w:t xml:space="preserve"> 201</w:t>
      </w:r>
      <w:r w:rsidRPr="00390D3D">
        <w:rPr>
          <w:rFonts w:ascii="Arial" w:hAnsi="Arial" w:cs="Arial"/>
        </w:rPr>
        <w:t>7 r.</w:t>
      </w:r>
    </w:p>
    <w:p w:rsidR="00CF0B2A" w:rsidRDefault="00CF0B2A" w:rsidP="00CF0B2A">
      <w:pPr>
        <w:pStyle w:val="Akapitzlist"/>
        <w:numPr>
          <w:ilvl w:val="0"/>
          <w:numId w:val="6"/>
        </w:numPr>
        <w:spacing w:after="0" w:line="240" w:lineRule="auto"/>
        <w:jc w:val="both"/>
        <w:rPr>
          <w:rFonts w:ascii="Arial" w:hAnsi="Arial" w:cs="Arial"/>
        </w:rPr>
      </w:pPr>
      <w:r>
        <w:rPr>
          <w:rFonts w:ascii="Arial" w:hAnsi="Arial" w:cs="Arial"/>
        </w:rPr>
        <w:t xml:space="preserve">Projekt Budowlany dla </w:t>
      </w:r>
      <w:r w:rsidRPr="00CF0B2A">
        <w:rPr>
          <w:rFonts w:ascii="Arial" w:hAnsi="Arial" w:cs="Arial"/>
        </w:rPr>
        <w:t>zadani</w:t>
      </w:r>
      <w:r>
        <w:rPr>
          <w:rFonts w:ascii="Arial" w:hAnsi="Arial" w:cs="Arial"/>
        </w:rPr>
        <w:t>a</w:t>
      </w:r>
      <w:r w:rsidRPr="00CF0B2A">
        <w:rPr>
          <w:rFonts w:ascii="Arial" w:hAnsi="Arial" w:cs="Arial"/>
        </w:rPr>
        <w:t xml:space="preserve"> 2 – „Budowa (przepięcie) kolektora ściekowego z oczyszczalni ścieków w Murzasichlu do istniejącego kolektora kanalizacji sanitarnej odprowadzającego ścieki do oczyszczalni ścieków w Nowym Targu”</w:t>
      </w:r>
      <w:r>
        <w:rPr>
          <w:rFonts w:ascii="Arial" w:hAnsi="Arial" w:cs="Arial"/>
        </w:rPr>
        <w:t xml:space="preserve"> </w:t>
      </w:r>
      <w:r w:rsidRPr="003B5DAB">
        <w:rPr>
          <w:rFonts w:ascii="Arial" w:hAnsi="Arial" w:cs="Arial"/>
        </w:rPr>
        <w:t>wykonan</w:t>
      </w:r>
      <w:r>
        <w:rPr>
          <w:rFonts w:ascii="Arial" w:hAnsi="Arial" w:cs="Arial"/>
        </w:rPr>
        <w:t>y</w:t>
      </w:r>
      <w:r w:rsidRPr="003B5DAB">
        <w:rPr>
          <w:rFonts w:ascii="Arial" w:hAnsi="Arial" w:cs="Arial"/>
        </w:rPr>
        <w:t xml:space="preserve"> przez Biuro Projektów Gospodarki Wodnej i Ściekowej „BIPROWOD – WARSZAWA” Sp. z o.o., 01–785 Warszawa, ul. Broniewskiego 3, </w:t>
      </w:r>
      <w:r>
        <w:rPr>
          <w:rFonts w:ascii="Arial" w:hAnsi="Arial" w:cs="Arial"/>
        </w:rPr>
        <w:t>październik</w:t>
      </w:r>
      <w:r w:rsidRPr="003B5DAB">
        <w:rPr>
          <w:rFonts w:ascii="Arial" w:hAnsi="Arial" w:cs="Arial"/>
        </w:rPr>
        <w:t xml:space="preserve"> 201</w:t>
      </w:r>
      <w:r w:rsidRPr="00390D3D">
        <w:rPr>
          <w:rFonts w:ascii="Arial" w:hAnsi="Arial" w:cs="Arial"/>
        </w:rPr>
        <w:t>7 r.</w:t>
      </w:r>
    </w:p>
    <w:p w:rsidR="00CF0B2A" w:rsidRDefault="00CF0B2A" w:rsidP="00CF0B2A">
      <w:pPr>
        <w:pStyle w:val="Akapitzlist"/>
        <w:numPr>
          <w:ilvl w:val="0"/>
          <w:numId w:val="6"/>
        </w:numPr>
        <w:spacing w:after="0" w:line="240" w:lineRule="auto"/>
        <w:jc w:val="both"/>
        <w:rPr>
          <w:rFonts w:ascii="Arial" w:hAnsi="Arial" w:cs="Arial"/>
        </w:rPr>
      </w:pPr>
      <w:r>
        <w:rPr>
          <w:rFonts w:ascii="Arial" w:hAnsi="Arial" w:cs="Arial"/>
        </w:rPr>
        <w:t>Pozwolenie na budowę</w:t>
      </w:r>
      <w:r w:rsidR="002339E8">
        <w:rPr>
          <w:rFonts w:ascii="Arial" w:hAnsi="Arial" w:cs="Arial"/>
        </w:rPr>
        <w:t xml:space="preserve"> </w:t>
      </w:r>
      <w:r w:rsidR="002339E8" w:rsidRPr="00E44CB3">
        <w:rPr>
          <w:rFonts w:ascii="Arial" w:hAnsi="Arial" w:cs="Arial"/>
        </w:rPr>
        <w:t>znak AB.6740.630.2017.AL z dnia 19.02.2018 r.</w:t>
      </w:r>
      <w:bookmarkStart w:id="8" w:name="_GoBack"/>
      <w:bookmarkEnd w:id="8"/>
    </w:p>
    <w:p w:rsidR="00F55541" w:rsidRPr="00390D3D" w:rsidRDefault="00390D3D" w:rsidP="00215709">
      <w:pPr>
        <w:pStyle w:val="Akapitzlist"/>
        <w:numPr>
          <w:ilvl w:val="0"/>
          <w:numId w:val="6"/>
        </w:numPr>
        <w:spacing w:after="0" w:line="240" w:lineRule="auto"/>
        <w:jc w:val="both"/>
        <w:rPr>
          <w:rFonts w:ascii="Arial" w:hAnsi="Arial" w:cs="Arial"/>
        </w:rPr>
      </w:pPr>
      <w:r w:rsidRPr="00390D3D">
        <w:rPr>
          <w:rFonts w:ascii="Arial" w:hAnsi="Arial" w:cs="Arial"/>
        </w:rPr>
        <w:t>Akty prawne: ustawy, rozporządzenia.</w:t>
      </w:r>
    </w:p>
    <w:p w:rsidR="00154A20" w:rsidRDefault="00154A20" w:rsidP="00215709">
      <w:pPr>
        <w:spacing w:after="0" w:line="240" w:lineRule="auto"/>
        <w:jc w:val="both"/>
        <w:rPr>
          <w:rFonts w:ascii="Arial" w:hAnsi="Arial" w:cs="Arial"/>
        </w:rPr>
      </w:pPr>
    </w:p>
    <w:p w:rsidR="00A20F26" w:rsidRPr="00F55541" w:rsidRDefault="00A20F26" w:rsidP="008471D9">
      <w:pPr>
        <w:pStyle w:val="Akapitzlist"/>
        <w:numPr>
          <w:ilvl w:val="0"/>
          <w:numId w:val="2"/>
        </w:numPr>
        <w:spacing w:after="0" w:line="360" w:lineRule="auto"/>
        <w:ind w:left="714" w:hanging="357"/>
        <w:jc w:val="both"/>
        <w:rPr>
          <w:rFonts w:ascii="Arial" w:eastAsia="Times New Roman" w:hAnsi="Arial" w:cs="Arial"/>
          <w:b/>
          <w:bCs/>
          <w:sz w:val="24"/>
          <w:szCs w:val="24"/>
        </w:rPr>
      </w:pPr>
      <w:r w:rsidRPr="00F55541">
        <w:rPr>
          <w:rFonts w:ascii="Arial" w:eastAsia="Times New Roman" w:hAnsi="Arial" w:cs="Arial"/>
          <w:b/>
          <w:bCs/>
          <w:sz w:val="24"/>
          <w:szCs w:val="24"/>
        </w:rPr>
        <w:t>Lokalizacja i morfologia terenu</w:t>
      </w:r>
    </w:p>
    <w:p w:rsidR="00A20F26" w:rsidRPr="00A20F26" w:rsidRDefault="00A20F26" w:rsidP="00215709">
      <w:pPr>
        <w:spacing w:after="0" w:line="240" w:lineRule="auto"/>
        <w:jc w:val="both"/>
        <w:rPr>
          <w:rFonts w:ascii="Arial" w:hAnsi="Arial" w:cs="Arial"/>
        </w:rPr>
      </w:pPr>
      <w:r w:rsidRPr="00A20F26">
        <w:rPr>
          <w:rFonts w:ascii="Arial" w:hAnsi="Arial" w:cs="Arial"/>
        </w:rPr>
        <w:t>Teren przeznaczony pod budowę nowoprojektowanego kolektora ścieków położony jest w północnej części miejscowości Murzasichle w obrębie przysiółka „</w:t>
      </w:r>
      <w:proofErr w:type="spellStart"/>
      <w:r w:rsidRPr="00A20F26">
        <w:rPr>
          <w:rFonts w:ascii="Arial" w:hAnsi="Arial" w:cs="Arial"/>
        </w:rPr>
        <w:t>Kiecora</w:t>
      </w:r>
      <w:proofErr w:type="spellEnd"/>
      <w:r w:rsidRPr="00A20F26">
        <w:rPr>
          <w:rFonts w:ascii="Arial" w:hAnsi="Arial" w:cs="Arial"/>
        </w:rPr>
        <w:t xml:space="preserve">” i południowo – wschodniej części miejscowości Poronin w obrębie przysiółka „Kośne </w:t>
      </w:r>
      <w:proofErr w:type="spellStart"/>
      <w:r w:rsidRPr="00A20F26">
        <w:rPr>
          <w:rFonts w:ascii="Arial" w:hAnsi="Arial" w:cs="Arial"/>
        </w:rPr>
        <w:t>Hamry</w:t>
      </w:r>
      <w:proofErr w:type="spellEnd"/>
      <w:r w:rsidRPr="00A20F26">
        <w:rPr>
          <w:rFonts w:ascii="Arial" w:hAnsi="Arial" w:cs="Arial"/>
        </w:rPr>
        <w:t xml:space="preserve">”, gmina Poronin, powiat tatrzański. </w:t>
      </w:r>
    </w:p>
    <w:p w:rsidR="00A20F26" w:rsidRPr="00A20F26" w:rsidRDefault="00A20F26" w:rsidP="00215709">
      <w:pPr>
        <w:spacing w:after="0" w:line="240" w:lineRule="auto"/>
        <w:jc w:val="both"/>
        <w:rPr>
          <w:rFonts w:ascii="Arial" w:hAnsi="Arial" w:cs="Arial"/>
        </w:rPr>
      </w:pPr>
      <w:r w:rsidRPr="00A20F26">
        <w:rPr>
          <w:rFonts w:ascii="Arial" w:hAnsi="Arial" w:cs="Arial"/>
        </w:rPr>
        <w:t xml:space="preserve">Pod względem morfologicznym teren badań położony jest w większości w obrębie zbocza góry </w:t>
      </w:r>
      <w:proofErr w:type="spellStart"/>
      <w:r w:rsidRPr="00A20F26">
        <w:rPr>
          <w:rFonts w:ascii="Arial" w:hAnsi="Arial" w:cs="Arial"/>
        </w:rPr>
        <w:t>Kotlinowy</w:t>
      </w:r>
      <w:proofErr w:type="spellEnd"/>
      <w:r w:rsidRPr="00A20F26">
        <w:rPr>
          <w:rFonts w:ascii="Arial" w:hAnsi="Arial" w:cs="Arial"/>
        </w:rPr>
        <w:t xml:space="preserve"> Wierch i częściowo – doliny potoku Poroniec. Geomorfologicznie środkowa i południowa część terenu zlokalizowana jest w dolnej partii zbocza, nachylonego generalnie w kierunku północnym, natomiast część północna zlokalizowana jest na trasie </w:t>
      </w:r>
      <w:proofErr w:type="spellStart"/>
      <w:r w:rsidRPr="00A20F26">
        <w:rPr>
          <w:rFonts w:ascii="Arial" w:hAnsi="Arial" w:cs="Arial"/>
        </w:rPr>
        <w:t>nadzalewowej</w:t>
      </w:r>
      <w:proofErr w:type="spellEnd"/>
      <w:r w:rsidRPr="00A20F26">
        <w:rPr>
          <w:rFonts w:ascii="Arial" w:hAnsi="Arial" w:cs="Arial"/>
        </w:rPr>
        <w:t xml:space="preserve"> potoku </w:t>
      </w:r>
      <w:proofErr w:type="spellStart"/>
      <w:r w:rsidRPr="00A20F26">
        <w:rPr>
          <w:rFonts w:ascii="Arial" w:hAnsi="Arial" w:cs="Arial"/>
        </w:rPr>
        <w:t>Poroniec</w:t>
      </w:r>
      <w:proofErr w:type="spellEnd"/>
      <w:r w:rsidRPr="00A20F26">
        <w:rPr>
          <w:rFonts w:ascii="Arial" w:hAnsi="Arial" w:cs="Arial"/>
        </w:rPr>
        <w:t xml:space="preserve"> i jego lewobrzeżnego dopływu – potoku Cicha Woda. Spadki terenu na trasie projektowanego kolektora są niewielkie i wynoszą od 3 do 6%. Rzędne terenu wahają się od 779,0 do 819,0 m n.p.m.</w:t>
      </w:r>
    </w:p>
    <w:p w:rsidR="00A20F26" w:rsidRDefault="00A20F26" w:rsidP="00215709">
      <w:pPr>
        <w:spacing w:after="0" w:line="240" w:lineRule="auto"/>
        <w:jc w:val="both"/>
        <w:rPr>
          <w:rFonts w:ascii="Arial" w:hAnsi="Arial" w:cs="Arial"/>
        </w:rPr>
      </w:pPr>
      <w:r w:rsidRPr="00A20F26">
        <w:rPr>
          <w:rFonts w:ascii="Arial" w:hAnsi="Arial" w:cs="Arial"/>
        </w:rPr>
        <w:t>Na trasie projektowanego kolektora nie zaobserwowano form morfologicznych świadczących o istnieniu czynnych procesów osuwiskowych (osuwisk). Według Mapy Osuwisk i Terenów Zagrożonych ruchami masowymi (ZOTZ) na omawianym terenie brak jest osuwisk i terenów zagrożonych ruchami masowymi.</w:t>
      </w:r>
    </w:p>
    <w:p w:rsidR="00A20F26" w:rsidRPr="00A20F26" w:rsidRDefault="00A20F26" w:rsidP="00A20F26">
      <w:pPr>
        <w:spacing w:after="0" w:line="240" w:lineRule="auto"/>
        <w:rPr>
          <w:rFonts w:ascii="Arial" w:hAnsi="Arial" w:cs="Arial"/>
        </w:rPr>
      </w:pPr>
    </w:p>
    <w:p w:rsidR="00A20F26" w:rsidRPr="00F55541" w:rsidRDefault="00A20F26" w:rsidP="008471D9">
      <w:pPr>
        <w:pStyle w:val="Akapitzlist"/>
        <w:numPr>
          <w:ilvl w:val="0"/>
          <w:numId w:val="2"/>
        </w:numPr>
        <w:spacing w:after="0" w:line="360" w:lineRule="auto"/>
        <w:ind w:left="714" w:hanging="357"/>
        <w:jc w:val="both"/>
        <w:rPr>
          <w:rFonts w:ascii="Arial" w:eastAsia="Times New Roman" w:hAnsi="Arial" w:cs="Arial"/>
          <w:b/>
          <w:bCs/>
          <w:sz w:val="24"/>
          <w:szCs w:val="24"/>
        </w:rPr>
      </w:pPr>
      <w:r w:rsidRPr="00F55541">
        <w:rPr>
          <w:rFonts w:ascii="Arial" w:eastAsia="Times New Roman" w:hAnsi="Arial" w:cs="Arial"/>
          <w:b/>
          <w:bCs/>
          <w:sz w:val="24"/>
          <w:szCs w:val="24"/>
        </w:rPr>
        <w:t>Budowa geologiczna i warunki gruntowe</w:t>
      </w:r>
    </w:p>
    <w:p w:rsidR="00A20F26" w:rsidRPr="00A20F26" w:rsidRDefault="00A20F26" w:rsidP="00215709">
      <w:pPr>
        <w:spacing w:after="0" w:line="240" w:lineRule="auto"/>
        <w:jc w:val="both"/>
        <w:rPr>
          <w:rFonts w:ascii="Arial" w:hAnsi="Arial" w:cs="Arial"/>
        </w:rPr>
      </w:pPr>
      <w:r w:rsidRPr="00A20F26">
        <w:rPr>
          <w:rFonts w:ascii="Arial" w:hAnsi="Arial" w:cs="Arial"/>
        </w:rPr>
        <w:t xml:space="preserve">Badany teren położony jest w obrębie </w:t>
      </w:r>
      <w:proofErr w:type="spellStart"/>
      <w:r w:rsidRPr="00A20F26">
        <w:rPr>
          <w:rFonts w:ascii="Arial" w:hAnsi="Arial" w:cs="Arial"/>
        </w:rPr>
        <w:t>paleogonu</w:t>
      </w:r>
      <w:proofErr w:type="spellEnd"/>
      <w:r w:rsidRPr="00A20F26">
        <w:rPr>
          <w:rFonts w:ascii="Arial" w:hAnsi="Arial" w:cs="Arial"/>
        </w:rPr>
        <w:t xml:space="preserve"> podhalańskiego Karpat Wewnętrznych. Zbudowany jest on ze skał osadowych wieku </w:t>
      </w:r>
      <w:proofErr w:type="spellStart"/>
      <w:r w:rsidRPr="00A20F26">
        <w:rPr>
          <w:rFonts w:ascii="Arial" w:hAnsi="Arial" w:cs="Arial"/>
        </w:rPr>
        <w:t>paleogeńskiego</w:t>
      </w:r>
      <w:proofErr w:type="spellEnd"/>
      <w:r w:rsidRPr="00A20F26">
        <w:rPr>
          <w:rFonts w:ascii="Arial" w:hAnsi="Arial" w:cs="Arial"/>
        </w:rPr>
        <w:t xml:space="preserve"> składających się z naprzemianległych piaskowców i łupków – typowych utworów fliszowych. Na omawianym terenie w podłożu występują warstwy zakopiańskie, wykształcone w postaci kompleksu łupków oraz piaskowców płytowych i falistych z detrytusem roślinnym, wieku eoceńsko – oligoceńskiego.</w:t>
      </w:r>
    </w:p>
    <w:p w:rsidR="00A20F26" w:rsidRPr="00A20F26" w:rsidRDefault="00A20F26" w:rsidP="00215709">
      <w:pPr>
        <w:spacing w:after="0" w:line="240" w:lineRule="auto"/>
        <w:jc w:val="both"/>
        <w:rPr>
          <w:rFonts w:ascii="Arial" w:hAnsi="Arial" w:cs="Arial"/>
        </w:rPr>
      </w:pPr>
      <w:r w:rsidRPr="00A20F26">
        <w:rPr>
          <w:rFonts w:ascii="Arial" w:hAnsi="Arial" w:cs="Arial"/>
        </w:rPr>
        <w:lastRenderedPageBreak/>
        <w:t xml:space="preserve">W dwóch otworach badawczych stwierdzono występowanie podłoża skalnego łupkowo – piaskowcowego na głębokości: 3,6 </w:t>
      </w:r>
      <w:proofErr w:type="spellStart"/>
      <w:r w:rsidRPr="00A20F26">
        <w:rPr>
          <w:rFonts w:ascii="Arial" w:hAnsi="Arial" w:cs="Arial"/>
        </w:rPr>
        <w:t>mppt</w:t>
      </w:r>
      <w:proofErr w:type="spellEnd"/>
      <w:r w:rsidRPr="00A20F26">
        <w:rPr>
          <w:rFonts w:ascii="Arial" w:hAnsi="Arial" w:cs="Arial"/>
        </w:rPr>
        <w:t xml:space="preserve"> w otworze nr 1 i 3, 4 m </w:t>
      </w:r>
      <w:proofErr w:type="spellStart"/>
      <w:r w:rsidRPr="00A20F26">
        <w:rPr>
          <w:rFonts w:ascii="Arial" w:hAnsi="Arial" w:cs="Arial"/>
        </w:rPr>
        <w:t>ppt</w:t>
      </w:r>
      <w:proofErr w:type="spellEnd"/>
      <w:r w:rsidRPr="00A20F26">
        <w:rPr>
          <w:rFonts w:ascii="Arial" w:hAnsi="Arial" w:cs="Arial"/>
        </w:rPr>
        <w:t xml:space="preserve"> w otworze nr 7.</w:t>
      </w:r>
    </w:p>
    <w:p w:rsidR="00A20F26" w:rsidRPr="00A20F26" w:rsidRDefault="00A20F26" w:rsidP="00215709">
      <w:pPr>
        <w:spacing w:after="0" w:line="240" w:lineRule="auto"/>
        <w:jc w:val="both"/>
        <w:rPr>
          <w:rFonts w:ascii="Arial" w:hAnsi="Arial" w:cs="Arial"/>
        </w:rPr>
      </w:pPr>
      <w:r w:rsidRPr="00A20F26">
        <w:rPr>
          <w:rFonts w:ascii="Arial" w:hAnsi="Arial" w:cs="Arial"/>
        </w:rPr>
        <w:t>Utwory trzeciorzędowe na omawianym terenie przykryte są czwartorzędowymi zwietrzelinami „in situ”. W obrębie Rowu Podtatrzańskiego nad zwietrzelinami „in situ”  zalegają żwirowo – piaszczyste utwory fluwioglacjalne.</w:t>
      </w:r>
    </w:p>
    <w:p w:rsidR="00A20F26" w:rsidRPr="00A20F26" w:rsidRDefault="00A20F26" w:rsidP="00215709">
      <w:pPr>
        <w:spacing w:after="0" w:line="240" w:lineRule="auto"/>
        <w:jc w:val="both"/>
        <w:rPr>
          <w:rFonts w:ascii="Arial" w:hAnsi="Arial" w:cs="Arial"/>
        </w:rPr>
      </w:pPr>
      <w:r w:rsidRPr="00A20F26">
        <w:rPr>
          <w:rFonts w:ascii="Arial" w:hAnsi="Arial" w:cs="Arial"/>
        </w:rPr>
        <w:t xml:space="preserve">W wykonanych otworach badawczych stwierdzono występowanie utworów czwartorzędowych wykształconych w postaci glin piaszczystych, miejscami z pojedynczymi otoczakami granitu, żwirów gliniastych z otoczakami oraz otoczaków i głazów z domieszką żwiru gliniastego. Całość przykrywa warstwa nasypu niebudowlanego miąższości 0,3 – 1,0 m. </w:t>
      </w:r>
    </w:p>
    <w:p w:rsidR="00A20F26" w:rsidRPr="00A20F26" w:rsidRDefault="00A20F26" w:rsidP="00215709">
      <w:pPr>
        <w:spacing w:after="0" w:line="240" w:lineRule="auto"/>
        <w:jc w:val="both"/>
        <w:rPr>
          <w:rFonts w:ascii="Arial" w:hAnsi="Arial" w:cs="Arial"/>
        </w:rPr>
      </w:pPr>
      <w:r w:rsidRPr="00A20F26">
        <w:rPr>
          <w:rFonts w:ascii="Arial" w:hAnsi="Arial" w:cs="Arial"/>
        </w:rPr>
        <w:t xml:space="preserve">Zgodnie z Rozporządzeniem Ministra Transportu, Budownictwa i Gospodarki Morskiej z dnia 25 kwietnia 2012 r. (Dz. U. Nr 81/2912, poz. 463) w sprawie ustalania geotechnicznych warunków posadowienia obiektów budowlanych, występujące na omawianym terenie warunki gruntowe należy zakwalifikować jako proste, a głębokość posadowienia projektowanego kolektora ściekowego powoduje, że należy zaliczyć ją do </w:t>
      </w:r>
      <w:r w:rsidRPr="00A20F26">
        <w:rPr>
          <w:rFonts w:ascii="Arial" w:hAnsi="Arial" w:cs="Arial"/>
          <w:b/>
        </w:rPr>
        <w:t>II kategorii geotechnicznej</w:t>
      </w:r>
      <w:r w:rsidRPr="00A20F26">
        <w:rPr>
          <w:rFonts w:ascii="Arial" w:hAnsi="Arial" w:cs="Arial"/>
        </w:rPr>
        <w:t xml:space="preserve">. </w:t>
      </w:r>
    </w:p>
    <w:p w:rsidR="00A20F26" w:rsidRPr="00A20F26" w:rsidRDefault="00A20F26" w:rsidP="00215709">
      <w:pPr>
        <w:spacing w:after="0" w:line="240" w:lineRule="auto"/>
        <w:jc w:val="both"/>
        <w:rPr>
          <w:rFonts w:ascii="Arial" w:hAnsi="Arial" w:cs="Arial"/>
        </w:rPr>
      </w:pPr>
    </w:p>
    <w:p w:rsidR="00A20F26" w:rsidRPr="00F55541" w:rsidRDefault="00A20F26" w:rsidP="008471D9">
      <w:pPr>
        <w:pStyle w:val="Akapitzlist"/>
        <w:numPr>
          <w:ilvl w:val="0"/>
          <w:numId w:val="2"/>
        </w:numPr>
        <w:spacing w:after="0" w:line="360" w:lineRule="auto"/>
        <w:ind w:left="714" w:hanging="357"/>
        <w:jc w:val="both"/>
        <w:rPr>
          <w:rFonts w:ascii="Arial" w:eastAsia="Times New Roman" w:hAnsi="Arial" w:cs="Arial"/>
          <w:b/>
          <w:bCs/>
          <w:sz w:val="24"/>
          <w:szCs w:val="24"/>
        </w:rPr>
      </w:pPr>
      <w:r w:rsidRPr="00F55541">
        <w:rPr>
          <w:rFonts w:ascii="Arial" w:eastAsia="Times New Roman" w:hAnsi="Arial" w:cs="Arial"/>
          <w:b/>
          <w:bCs/>
          <w:sz w:val="24"/>
          <w:szCs w:val="24"/>
        </w:rPr>
        <w:t>Charakterystyka warunków wodnych</w:t>
      </w:r>
    </w:p>
    <w:p w:rsidR="00A20F26" w:rsidRPr="00A20F26" w:rsidRDefault="00A20F26" w:rsidP="00215709">
      <w:pPr>
        <w:spacing w:after="0" w:line="240" w:lineRule="auto"/>
        <w:jc w:val="both"/>
        <w:rPr>
          <w:rFonts w:ascii="Arial" w:hAnsi="Arial" w:cs="Arial"/>
        </w:rPr>
      </w:pPr>
      <w:r w:rsidRPr="00A20F26">
        <w:rPr>
          <w:rFonts w:ascii="Arial" w:hAnsi="Arial" w:cs="Arial"/>
        </w:rPr>
        <w:t>Wody powierzchniowe na terenie objętym niniejszą inwestycją reprezentowane są przez drobne cieki stanowiące dopływ potoku Poroniec i Cicha Woda. Koryto głównego cieku – potoku Poroniec oddalone jest o ok. 110 – 140 m na północ od włączenia projektowanego kolektora do istniejącej sieci kanalizacji przy ul. Tatrzańskiej.</w:t>
      </w:r>
    </w:p>
    <w:p w:rsidR="00A20F26" w:rsidRPr="00A20F26" w:rsidRDefault="00A20F26" w:rsidP="00215709">
      <w:pPr>
        <w:spacing w:after="0" w:line="240" w:lineRule="auto"/>
        <w:jc w:val="both"/>
        <w:rPr>
          <w:rFonts w:ascii="Arial" w:hAnsi="Arial" w:cs="Arial"/>
        </w:rPr>
      </w:pPr>
      <w:r w:rsidRPr="00A20F26">
        <w:rPr>
          <w:rFonts w:ascii="Arial" w:hAnsi="Arial" w:cs="Arial"/>
        </w:rPr>
        <w:t xml:space="preserve">W rejonie Murzasichla i Poronina występują dwa horyzonty wodonośne wód podziemnych: głęboki </w:t>
      </w:r>
      <w:proofErr w:type="spellStart"/>
      <w:r w:rsidRPr="00A20F26">
        <w:rPr>
          <w:rFonts w:ascii="Arial" w:hAnsi="Arial" w:cs="Arial"/>
        </w:rPr>
        <w:t>paleogeński</w:t>
      </w:r>
      <w:proofErr w:type="spellEnd"/>
      <w:r w:rsidRPr="00A20F26">
        <w:rPr>
          <w:rFonts w:ascii="Arial" w:hAnsi="Arial" w:cs="Arial"/>
        </w:rPr>
        <w:t xml:space="preserve"> i płytki czwartorzędowy. </w:t>
      </w:r>
    </w:p>
    <w:p w:rsidR="00A20F26" w:rsidRPr="00A20F26" w:rsidRDefault="00A20F26" w:rsidP="00215709">
      <w:pPr>
        <w:spacing w:after="0" w:line="240" w:lineRule="auto"/>
        <w:jc w:val="both"/>
        <w:rPr>
          <w:rFonts w:ascii="Arial" w:hAnsi="Arial" w:cs="Arial"/>
        </w:rPr>
      </w:pPr>
      <w:r w:rsidRPr="00A20F26">
        <w:rPr>
          <w:rFonts w:ascii="Arial" w:hAnsi="Arial" w:cs="Arial"/>
        </w:rPr>
        <w:t xml:space="preserve">Wody horyzontu </w:t>
      </w:r>
      <w:proofErr w:type="spellStart"/>
      <w:r w:rsidRPr="00A20F26">
        <w:rPr>
          <w:rFonts w:ascii="Arial" w:hAnsi="Arial" w:cs="Arial"/>
        </w:rPr>
        <w:t>paleogeńskiego</w:t>
      </w:r>
      <w:proofErr w:type="spellEnd"/>
      <w:r w:rsidRPr="00A20F26">
        <w:rPr>
          <w:rFonts w:ascii="Arial" w:hAnsi="Arial" w:cs="Arial"/>
        </w:rPr>
        <w:t xml:space="preserve"> zawarte są w szczelinach spękań piaskowców i łupków fliszowych podłoża skalnego. Ilość jej uzależniona jest od ilości i wielkości szczelin piaskowca kontaktujących się ze sobą i jego porowatości. Warstwy łupkowe są praktycznie bezwodne.</w:t>
      </w:r>
    </w:p>
    <w:p w:rsidR="00A20F26" w:rsidRPr="00A20F26" w:rsidRDefault="00A20F26" w:rsidP="00215709">
      <w:pPr>
        <w:spacing w:after="0" w:line="240" w:lineRule="auto"/>
        <w:jc w:val="both"/>
        <w:rPr>
          <w:rFonts w:ascii="Arial" w:hAnsi="Arial" w:cs="Arial"/>
        </w:rPr>
      </w:pPr>
      <w:r w:rsidRPr="00A20F26">
        <w:rPr>
          <w:rFonts w:ascii="Arial" w:hAnsi="Arial" w:cs="Arial"/>
        </w:rPr>
        <w:t xml:space="preserve">Woda gruntowa horyzontu płytkiego, czwartorzędowego, na badanym terenie nie posiada swobodnego zwierciadła i występuje w postaci sączeń w obrębie rumoszowo – gliniastych utworów pokrywy zwietrzelinowej. Sączenia te w normalnych okresach roku grupują się w pobliżu spągu warstwy zwietrzeliny, w okresach bardziej obfitujących w opady deszczu lub w czasie roztopów wiosennych występują praktycznie w całym profilu gruntowym czwartorzędu zboczowego, a ilość i wydajność wielokrotnie się zwiększa. Zasilane są głównie wodami opadowymi infiltracyjnymi oraz wodami horyzontu </w:t>
      </w:r>
      <w:proofErr w:type="spellStart"/>
      <w:r w:rsidRPr="00A20F26">
        <w:rPr>
          <w:rFonts w:ascii="Arial" w:hAnsi="Arial" w:cs="Arial"/>
        </w:rPr>
        <w:t>paleogeńskiego</w:t>
      </w:r>
      <w:proofErr w:type="spellEnd"/>
      <w:r w:rsidRPr="00A20F26">
        <w:rPr>
          <w:rFonts w:ascii="Arial" w:hAnsi="Arial" w:cs="Arial"/>
        </w:rPr>
        <w:t xml:space="preserve"> wypływającymi z podłoża skalnego w miejscach wychodni jego warstw. </w:t>
      </w:r>
    </w:p>
    <w:p w:rsidR="00A20F26" w:rsidRPr="00A20F26" w:rsidRDefault="00A20F26" w:rsidP="00215709">
      <w:pPr>
        <w:spacing w:after="0" w:line="240" w:lineRule="auto"/>
        <w:jc w:val="both"/>
        <w:rPr>
          <w:rFonts w:ascii="Arial" w:hAnsi="Arial" w:cs="Arial"/>
        </w:rPr>
      </w:pPr>
      <w:r w:rsidRPr="00A20F26">
        <w:rPr>
          <w:rFonts w:ascii="Arial" w:hAnsi="Arial" w:cs="Arial"/>
        </w:rPr>
        <w:t>Na obszarach dolin rzek i potoków woda gruntowa posiada swobodne zwierciadło zawarte w przepuszczalnych utworach kamienisto – żwirowych. Położenie jego uzależnione jest od poziomu wody w rzekach i potokach oraz od intensywności jej napływu od strony zboczy górskich. Pozostaje ono najczęściej w związku hydraulicznym z wodami płynącymi w sąsiedztwie rzek i potoków.</w:t>
      </w:r>
    </w:p>
    <w:p w:rsidR="00A20F26" w:rsidRPr="00A20F26" w:rsidRDefault="00A20F26" w:rsidP="00215709">
      <w:pPr>
        <w:spacing w:after="0" w:line="240" w:lineRule="auto"/>
        <w:jc w:val="both"/>
        <w:rPr>
          <w:rFonts w:ascii="Arial" w:hAnsi="Arial" w:cs="Arial"/>
        </w:rPr>
      </w:pPr>
      <w:r w:rsidRPr="00A20F26">
        <w:rPr>
          <w:rFonts w:ascii="Arial" w:hAnsi="Arial" w:cs="Arial"/>
        </w:rPr>
        <w:t xml:space="preserve">W dwóch otworach badawczych stwierdzono występowanie swobodnego zwierciadła wody gruntowej na głębokości 1,6 m </w:t>
      </w:r>
      <w:proofErr w:type="spellStart"/>
      <w:r w:rsidRPr="00A20F26">
        <w:rPr>
          <w:rFonts w:ascii="Arial" w:hAnsi="Arial" w:cs="Arial"/>
        </w:rPr>
        <w:t>ppt</w:t>
      </w:r>
      <w:proofErr w:type="spellEnd"/>
      <w:r w:rsidRPr="00A20F26">
        <w:rPr>
          <w:rFonts w:ascii="Arial" w:hAnsi="Arial" w:cs="Arial"/>
        </w:rPr>
        <w:t xml:space="preserve"> w otworze nr 6 i 2,2 m </w:t>
      </w:r>
      <w:proofErr w:type="spellStart"/>
      <w:r w:rsidRPr="00A20F26">
        <w:rPr>
          <w:rFonts w:ascii="Arial" w:hAnsi="Arial" w:cs="Arial"/>
        </w:rPr>
        <w:t>ppt</w:t>
      </w:r>
      <w:proofErr w:type="spellEnd"/>
      <w:r w:rsidRPr="00A20F26">
        <w:rPr>
          <w:rFonts w:ascii="Arial" w:hAnsi="Arial" w:cs="Arial"/>
        </w:rPr>
        <w:t xml:space="preserve"> w otworze nr 7, co odpowiada rzędnej 777,2 – 784,1 m n.p.m. W otworze nr 3 na głębokości 1,8 m </w:t>
      </w:r>
      <w:proofErr w:type="spellStart"/>
      <w:r w:rsidRPr="00A20F26">
        <w:rPr>
          <w:rFonts w:ascii="Arial" w:hAnsi="Arial" w:cs="Arial"/>
        </w:rPr>
        <w:t>ppt</w:t>
      </w:r>
      <w:proofErr w:type="spellEnd"/>
      <w:r w:rsidRPr="00A20F26">
        <w:rPr>
          <w:rFonts w:ascii="Arial" w:hAnsi="Arial" w:cs="Arial"/>
        </w:rPr>
        <w:t xml:space="preserve"> wystąpiło sączenie wody gruntowej na głębokości 1,8 m </w:t>
      </w:r>
      <w:proofErr w:type="spellStart"/>
      <w:r w:rsidRPr="00A20F26">
        <w:rPr>
          <w:rFonts w:ascii="Arial" w:hAnsi="Arial" w:cs="Arial"/>
        </w:rPr>
        <w:t>ppt</w:t>
      </w:r>
      <w:proofErr w:type="spellEnd"/>
      <w:r w:rsidRPr="00A20F26">
        <w:rPr>
          <w:rFonts w:ascii="Arial" w:hAnsi="Arial" w:cs="Arial"/>
        </w:rPr>
        <w:t xml:space="preserve">. W pozostałych otworach do głębokości 4,0 m </w:t>
      </w:r>
      <w:proofErr w:type="spellStart"/>
      <w:r w:rsidRPr="00A20F26">
        <w:rPr>
          <w:rFonts w:ascii="Arial" w:hAnsi="Arial" w:cs="Arial"/>
        </w:rPr>
        <w:t>ppt</w:t>
      </w:r>
      <w:proofErr w:type="spellEnd"/>
      <w:r w:rsidRPr="00A20F26">
        <w:rPr>
          <w:rFonts w:ascii="Arial" w:hAnsi="Arial" w:cs="Arial"/>
        </w:rPr>
        <w:t xml:space="preserve"> nie stwierdzono występowania wody gruntowej.</w:t>
      </w:r>
    </w:p>
    <w:p w:rsidR="00154A20" w:rsidRDefault="00154A20">
      <w:pPr>
        <w:spacing w:after="0" w:line="240" w:lineRule="auto"/>
        <w:rPr>
          <w:rFonts w:ascii="Arial" w:eastAsia="Times New Roman" w:hAnsi="Arial" w:cs="Arial"/>
          <w:b/>
          <w:bCs/>
          <w:sz w:val="26"/>
          <w:szCs w:val="26"/>
        </w:rPr>
      </w:pPr>
    </w:p>
    <w:p w:rsidR="00A20F26" w:rsidRDefault="00A20F26">
      <w:pPr>
        <w:spacing w:after="0" w:line="240" w:lineRule="auto"/>
        <w:rPr>
          <w:rFonts w:ascii="Arial" w:eastAsia="Times New Roman" w:hAnsi="Arial" w:cs="Arial"/>
          <w:b/>
          <w:bCs/>
          <w:sz w:val="26"/>
          <w:szCs w:val="26"/>
        </w:rPr>
      </w:pPr>
      <w:r>
        <w:rPr>
          <w:rFonts w:ascii="Arial" w:hAnsi="Arial" w:cs="Arial"/>
        </w:rPr>
        <w:br w:type="page"/>
      </w:r>
    </w:p>
    <w:p w:rsidR="005A2CDF" w:rsidRDefault="00CF0B2A" w:rsidP="005A2CDF">
      <w:pPr>
        <w:pStyle w:val="Nagwek2"/>
        <w:numPr>
          <w:ilvl w:val="0"/>
          <w:numId w:val="1"/>
        </w:numPr>
        <w:rPr>
          <w:rFonts w:ascii="Arial" w:hAnsi="Arial" w:cs="Arial"/>
          <w:color w:val="auto"/>
        </w:rPr>
      </w:pPr>
      <w:bookmarkStart w:id="9" w:name="_Toc508614144"/>
      <w:r>
        <w:rPr>
          <w:rFonts w:ascii="Arial" w:hAnsi="Arial" w:cs="Arial"/>
          <w:color w:val="auto"/>
        </w:rPr>
        <w:lastRenderedPageBreak/>
        <w:t>OPIS ROZWIĄZANIA</w:t>
      </w:r>
      <w:bookmarkEnd w:id="9"/>
    </w:p>
    <w:p w:rsidR="000C60F9" w:rsidRDefault="000C60F9" w:rsidP="00540770">
      <w:pPr>
        <w:pStyle w:val="Nagwek3"/>
        <w:numPr>
          <w:ilvl w:val="0"/>
          <w:numId w:val="7"/>
        </w:numPr>
        <w:spacing w:before="0" w:line="360" w:lineRule="auto"/>
        <w:ind w:left="782" w:hanging="357"/>
        <w:rPr>
          <w:rFonts w:ascii="Arial" w:hAnsi="Arial" w:cs="Arial"/>
          <w:color w:val="auto"/>
          <w:sz w:val="24"/>
          <w:szCs w:val="24"/>
        </w:rPr>
      </w:pPr>
      <w:bookmarkStart w:id="10" w:name="_Toc508614145"/>
      <w:r w:rsidRPr="00916F5B">
        <w:rPr>
          <w:rFonts w:ascii="Arial" w:hAnsi="Arial" w:cs="Arial"/>
          <w:color w:val="auto"/>
          <w:sz w:val="24"/>
          <w:szCs w:val="24"/>
        </w:rPr>
        <w:t>Przeznaczenie, funkcje i program użytkowy obiektu</w:t>
      </w:r>
      <w:bookmarkEnd w:id="10"/>
    </w:p>
    <w:p w:rsidR="000C60F9" w:rsidRDefault="000C60F9" w:rsidP="00253A84">
      <w:pPr>
        <w:pStyle w:val="Bezodstpw"/>
        <w:jc w:val="both"/>
        <w:rPr>
          <w:rFonts w:ascii="Arial" w:hAnsi="Arial" w:cs="Arial"/>
        </w:rPr>
      </w:pPr>
      <w:r>
        <w:rPr>
          <w:rFonts w:ascii="Arial" w:hAnsi="Arial" w:cs="Arial"/>
        </w:rPr>
        <w:t xml:space="preserve">Przedmiotowa inwestycja ma za zadanie kompleksowe i docelowe rozwiązanie przekierowania odprowadzanych </w:t>
      </w:r>
      <w:r w:rsidR="003E6766">
        <w:rPr>
          <w:rFonts w:ascii="Arial" w:hAnsi="Arial" w:cs="Arial"/>
        </w:rPr>
        <w:t>ś</w:t>
      </w:r>
      <w:r>
        <w:rPr>
          <w:rFonts w:ascii="Arial" w:hAnsi="Arial" w:cs="Arial"/>
        </w:rPr>
        <w:t xml:space="preserve">cieków z likwidowanej oczyszczalni w Murzasichlu do istniejącej kanalizacji </w:t>
      </w:r>
      <w:r w:rsidR="00D23617">
        <w:rPr>
          <w:rFonts w:ascii="Arial" w:hAnsi="Arial" w:cs="Arial"/>
        </w:rPr>
        <w:t>Dz315 PVC</w:t>
      </w:r>
      <w:r>
        <w:rPr>
          <w:rFonts w:ascii="Arial" w:hAnsi="Arial" w:cs="Arial"/>
        </w:rPr>
        <w:t xml:space="preserve"> w ul. Tatrzańskiej odprowadzającej ścieki do oczyszczalni w Nowym Targu.</w:t>
      </w:r>
      <w:r>
        <w:rPr>
          <w:rFonts w:ascii="Arial" w:hAnsi="Arial" w:cs="Arial"/>
        </w:rPr>
        <w:tab/>
      </w:r>
    </w:p>
    <w:p w:rsidR="000C60F9" w:rsidRDefault="000C60F9" w:rsidP="00253A84">
      <w:pPr>
        <w:pStyle w:val="Bezodstpw"/>
        <w:jc w:val="both"/>
        <w:rPr>
          <w:rFonts w:ascii="Arial" w:hAnsi="Arial" w:cs="Arial"/>
          <w:b/>
        </w:rPr>
      </w:pPr>
      <w:r w:rsidRPr="001F5CDA">
        <w:rPr>
          <w:rFonts w:ascii="Arial" w:hAnsi="Arial" w:cs="Arial"/>
          <w:b/>
        </w:rPr>
        <w:t xml:space="preserve">Niniejsze zadanie dotyczące budowy kolektora musi </w:t>
      </w:r>
      <w:r w:rsidR="004001EF">
        <w:rPr>
          <w:rFonts w:ascii="Arial" w:hAnsi="Arial" w:cs="Arial"/>
          <w:b/>
        </w:rPr>
        <w:t>być zrealizowane</w:t>
      </w:r>
      <w:r w:rsidRPr="001F5CDA">
        <w:rPr>
          <w:rFonts w:ascii="Arial" w:hAnsi="Arial" w:cs="Arial"/>
          <w:b/>
        </w:rPr>
        <w:t xml:space="preserve"> jako pierwsze, aby w następnej kolejności mogła </w:t>
      </w:r>
      <w:r>
        <w:rPr>
          <w:rFonts w:ascii="Arial" w:hAnsi="Arial" w:cs="Arial"/>
          <w:b/>
        </w:rPr>
        <w:t>być zl</w:t>
      </w:r>
      <w:r w:rsidRPr="001F5CDA">
        <w:rPr>
          <w:rFonts w:ascii="Arial" w:hAnsi="Arial" w:cs="Arial"/>
          <w:b/>
        </w:rPr>
        <w:t>ikwid</w:t>
      </w:r>
      <w:r>
        <w:rPr>
          <w:rFonts w:ascii="Arial" w:hAnsi="Arial" w:cs="Arial"/>
          <w:b/>
        </w:rPr>
        <w:t xml:space="preserve">owana </w:t>
      </w:r>
      <w:r w:rsidR="000B35D8">
        <w:rPr>
          <w:rFonts w:ascii="Arial" w:hAnsi="Arial" w:cs="Arial"/>
          <w:b/>
        </w:rPr>
        <w:t>o</w:t>
      </w:r>
      <w:r w:rsidRPr="001F5CDA">
        <w:rPr>
          <w:rFonts w:ascii="Arial" w:hAnsi="Arial" w:cs="Arial"/>
          <w:b/>
        </w:rPr>
        <w:t>czyszczalnia ścieków w Murzasichlu.</w:t>
      </w:r>
    </w:p>
    <w:p w:rsidR="00540770" w:rsidRPr="001F5CDA" w:rsidRDefault="00540770" w:rsidP="00253A84">
      <w:pPr>
        <w:pStyle w:val="Bezodstpw"/>
        <w:jc w:val="both"/>
        <w:rPr>
          <w:rFonts w:ascii="Arial" w:hAnsi="Arial" w:cs="Arial"/>
          <w:b/>
        </w:rPr>
      </w:pPr>
    </w:p>
    <w:p w:rsidR="000C60F9" w:rsidRPr="00D412B7" w:rsidRDefault="000C60F9" w:rsidP="00540770">
      <w:pPr>
        <w:pStyle w:val="Nagwek3"/>
        <w:numPr>
          <w:ilvl w:val="0"/>
          <w:numId w:val="7"/>
        </w:numPr>
        <w:spacing w:before="0" w:line="360" w:lineRule="auto"/>
        <w:ind w:left="782" w:hanging="357"/>
        <w:rPr>
          <w:rFonts w:ascii="Arial" w:hAnsi="Arial" w:cs="Arial"/>
          <w:color w:val="auto"/>
          <w:sz w:val="24"/>
          <w:szCs w:val="24"/>
        </w:rPr>
      </w:pPr>
      <w:bookmarkStart w:id="11" w:name="_Toc508614146"/>
      <w:r>
        <w:rPr>
          <w:rFonts w:ascii="Arial" w:hAnsi="Arial" w:cs="Arial"/>
          <w:color w:val="auto"/>
          <w:sz w:val="24"/>
          <w:szCs w:val="24"/>
        </w:rPr>
        <w:t>I</w:t>
      </w:r>
      <w:r w:rsidRPr="00D412B7">
        <w:rPr>
          <w:rFonts w:ascii="Arial" w:hAnsi="Arial" w:cs="Arial"/>
          <w:color w:val="auto"/>
          <w:sz w:val="24"/>
          <w:szCs w:val="24"/>
        </w:rPr>
        <w:t>stniejące uzbrojeni</w:t>
      </w:r>
      <w:r>
        <w:rPr>
          <w:rFonts w:ascii="Arial" w:hAnsi="Arial" w:cs="Arial"/>
          <w:color w:val="auto"/>
          <w:sz w:val="24"/>
          <w:szCs w:val="24"/>
        </w:rPr>
        <w:t>e</w:t>
      </w:r>
      <w:r w:rsidRPr="00D412B7">
        <w:rPr>
          <w:rFonts w:ascii="Arial" w:hAnsi="Arial" w:cs="Arial"/>
          <w:color w:val="auto"/>
          <w:sz w:val="24"/>
          <w:szCs w:val="24"/>
        </w:rPr>
        <w:t xml:space="preserve"> terenu</w:t>
      </w:r>
      <w:bookmarkEnd w:id="11"/>
    </w:p>
    <w:p w:rsidR="000C60F9" w:rsidRPr="00844C55" w:rsidRDefault="00084FD9" w:rsidP="00253A84">
      <w:pPr>
        <w:pStyle w:val="Bezodstpw"/>
        <w:jc w:val="both"/>
        <w:rPr>
          <w:rFonts w:ascii="Arial" w:hAnsi="Arial" w:cs="Arial"/>
        </w:rPr>
      </w:pPr>
      <w:r>
        <w:rPr>
          <w:rFonts w:ascii="Arial" w:hAnsi="Arial" w:cs="Arial"/>
        </w:rPr>
        <w:t>Zgodnie z mapą do celów projektowych</w:t>
      </w:r>
      <w:r w:rsidR="000C60F9" w:rsidRPr="00A9765F">
        <w:rPr>
          <w:rFonts w:ascii="Arial" w:hAnsi="Arial" w:cs="Arial"/>
        </w:rPr>
        <w:t xml:space="preserve"> or</w:t>
      </w:r>
      <w:r w:rsidR="000B35D8">
        <w:rPr>
          <w:rFonts w:ascii="Arial" w:hAnsi="Arial" w:cs="Arial"/>
        </w:rPr>
        <w:t>az przeprowadzoną wizją lokalną</w:t>
      </w:r>
      <w:r w:rsidR="000C60F9" w:rsidRPr="00A9765F">
        <w:rPr>
          <w:rFonts w:ascii="Arial" w:hAnsi="Arial" w:cs="Arial"/>
        </w:rPr>
        <w:t xml:space="preserve"> </w:t>
      </w:r>
      <w:r w:rsidR="000C60F9">
        <w:rPr>
          <w:rFonts w:ascii="Arial" w:hAnsi="Arial" w:cs="Arial"/>
        </w:rPr>
        <w:t>projektowany kolektor będzie krzyżował się z :</w:t>
      </w:r>
    </w:p>
    <w:p w:rsidR="000C60F9" w:rsidRPr="00844C55" w:rsidRDefault="000C60F9" w:rsidP="00253A84">
      <w:pPr>
        <w:pStyle w:val="Bezodstpw"/>
        <w:numPr>
          <w:ilvl w:val="0"/>
          <w:numId w:val="4"/>
        </w:numPr>
        <w:jc w:val="both"/>
        <w:rPr>
          <w:rFonts w:ascii="Arial" w:hAnsi="Arial" w:cs="Arial"/>
        </w:rPr>
      </w:pPr>
      <w:r w:rsidRPr="00844C55">
        <w:rPr>
          <w:rFonts w:ascii="Arial" w:hAnsi="Arial" w:cs="Arial"/>
        </w:rPr>
        <w:t>ciek</w:t>
      </w:r>
      <w:r>
        <w:rPr>
          <w:rFonts w:ascii="Arial" w:hAnsi="Arial" w:cs="Arial"/>
        </w:rPr>
        <w:t>iem</w:t>
      </w:r>
      <w:r w:rsidRPr="00844C55">
        <w:rPr>
          <w:rFonts w:ascii="Arial" w:hAnsi="Arial" w:cs="Arial"/>
        </w:rPr>
        <w:t xml:space="preserve"> wodny</w:t>
      </w:r>
      <w:r>
        <w:rPr>
          <w:rFonts w:ascii="Arial" w:hAnsi="Arial" w:cs="Arial"/>
        </w:rPr>
        <w:t>m</w:t>
      </w:r>
      <w:r w:rsidRPr="00844C55">
        <w:rPr>
          <w:rFonts w:ascii="Arial" w:hAnsi="Arial" w:cs="Arial"/>
        </w:rPr>
        <w:t xml:space="preserve"> – </w:t>
      </w:r>
      <w:r w:rsidR="003A0196">
        <w:rPr>
          <w:rFonts w:ascii="Arial" w:hAnsi="Arial" w:cs="Arial"/>
        </w:rPr>
        <w:t xml:space="preserve">odnoga </w:t>
      </w:r>
      <w:r w:rsidRPr="00844C55">
        <w:rPr>
          <w:rFonts w:ascii="Arial" w:hAnsi="Arial" w:cs="Arial"/>
        </w:rPr>
        <w:t>potok</w:t>
      </w:r>
      <w:r w:rsidR="003A0196">
        <w:rPr>
          <w:rFonts w:ascii="Arial" w:hAnsi="Arial" w:cs="Arial"/>
        </w:rPr>
        <w:t>u</w:t>
      </w:r>
      <w:r w:rsidRPr="00844C55">
        <w:rPr>
          <w:rFonts w:ascii="Arial" w:hAnsi="Arial" w:cs="Arial"/>
        </w:rPr>
        <w:t xml:space="preserve"> Upust;</w:t>
      </w:r>
    </w:p>
    <w:p w:rsidR="000C60F9" w:rsidRPr="00844C55" w:rsidRDefault="000C60F9" w:rsidP="00253A84">
      <w:pPr>
        <w:pStyle w:val="Bezodstpw"/>
        <w:numPr>
          <w:ilvl w:val="0"/>
          <w:numId w:val="4"/>
        </w:numPr>
        <w:jc w:val="both"/>
        <w:rPr>
          <w:rFonts w:ascii="Arial" w:hAnsi="Arial" w:cs="Arial"/>
        </w:rPr>
      </w:pPr>
      <w:r w:rsidRPr="00844C55">
        <w:rPr>
          <w:rFonts w:ascii="Arial" w:hAnsi="Arial" w:cs="Arial"/>
        </w:rPr>
        <w:t>uzbrojenie</w:t>
      </w:r>
      <w:r>
        <w:rPr>
          <w:rFonts w:ascii="Arial" w:hAnsi="Arial" w:cs="Arial"/>
        </w:rPr>
        <w:t>m</w:t>
      </w:r>
      <w:r w:rsidRPr="00844C55">
        <w:rPr>
          <w:rFonts w:ascii="Arial" w:hAnsi="Arial" w:cs="Arial"/>
        </w:rPr>
        <w:t xml:space="preserve"> terenu:</w:t>
      </w:r>
    </w:p>
    <w:p w:rsidR="000C60F9" w:rsidRPr="007F2DCA" w:rsidRDefault="000C60F9" w:rsidP="00253A84">
      <w:pPr>
        <w:pStyle w:val="Bezodstpw"/>
        <w:numPr>
          <w:ilvl w:val="0"/>
          <w:numId w:val="5"/>
        </w:numPr>
        <w:jc w:val="both"/>
        <w:rPr>
          <w:rFonts w:ascii="Arial" w:hAnsi="Arial" w:cs="Arial"/>
        </w:rPr>
      </w:pPr>
      <w:r w:rsidRPr="007F2DCA">
        <w:rPr>
          <w:rFonts w:ascii="Arial" w:hAnsi="Arial" w:cs="Arial"/>
        </w:rPr>
        <w:t>kanalizacj</w:t>
      </w:r>
      <w:r>
        <w:rPr>
          <w:rFonts w:ascii="Arial" w:hAnsi="Arial" w:cs="Arial"/>
        </w:rPr>
        <w:t>ą</w:t>
      </w:r>
      <w:r w:rsidRPr="007F2DCA">
        <w:rPr>
          <w:rFonts w:ascii="Arial" w:hAnsi="Arial" w:cs="Arial"/>
        </w:rPr>
        <w:t xml:space="preserve"> sanitarn</w:t>
      </w:r>
      <w:r>
        <w:rPr>
          <w:rFonts w:ascii="Arial" w:hAnsi="Arial" w:cs="Arial"/>
        </w:rPr>
        <w:t>ą</w:t>
      </w:r>
      <w:r w:rsidRPr="007F2DCA">
        <w:rPr>
          <w:rFonts w:ascii="Arial" w:hAnsi="Arial" w:cs="Arial"/>
        </w:rPr>
        <w:t>;</w:t>
      </w:r>
    </w:p>
    <w:p w:rsidR="000C60F9" w:rsidRPr="007F2DCA" w:rsidRDefault="000C60F9" w:rsidP="00253A84">
      <w:pPr>
        <w:pStyle w:val="Bezodstpw"/>
        <w:numPr>
          <w:ilvl w:val="0"/>
          <w:numId w:val="5"/>
        </w:numPr>
        <w:jc w:val="both"/>
        <w:rPr>
          <w:rFonts w:ascii="Arial" w:hAnsi="Arial" w:cs="Arial"/>
        </w:rPr>
      </w:pPr>
      <w:r>
        <w:rPr>
          <w:rFonts w:ascii="Arial" w:hAnsi="Arial" w:cs="Arial"/>
        </w:rPr>
        <w:t>wodociągiem</w:t>
      </w:r>
      <w:r w:rsidRPr="007F2DCA">
        <w:rPr>
          <w:rFonts w:ascii="Arial" w:hAnsi="Arial" w:cs="Arial"/>
        </w:rPr>
        <w:t>;</w:t>
      </w:r>
    </w:p>
    <w:p w:rsidR="000C60F9" w:rsidRPr="007F2DCA" w:rsidRDefault="000C60F9" w:rsidP="00253A84">
      <w:pPr>
        <w:pStyle w:val="Bezodstpw"/>
        <w:numPr>
          <w:ilvl w:val="0"/>
          <w:numId w:val="5"/>
        </w:numPr>
        <w:jc w:val="both"/>
        <w:rPr>
          <w:rFonts w:ascii="Arial" w:hAnsi="Arial" w:cs="Arial"/>
        </w:rPr>
      </w:pPr>
      <w:r w:rsidRPr="007F2DCA">
        <w:rPr>
          <w:rFonts w:ascii="Arial" w:hAnsi="Arial" w:cs="Arial"/>
        </w:rPr>
        <w:t>kabl</w:t>
      </w:r>
      <w:r>
        <w:rPr>
          <w:rFonts w:ascii="Arial" w:hAnsi="Arial" w:cs="Arial"/>
        </w:rPr>
        <w:t>ami</w:t>
      </w:r>
      <w:r w:rsidRPr="007F2DCA">
        <w:rPr>
          <w:rFonts w:ascii="Arial" w:hAnsi="Arial" w:cs="Arial"/>
        </w:rPr>
        <w:t xml:space="preserve"> telet</w:t>
      </w:r>
      <w:r>
        <w:rPr>
          <w:rFonts w:ascii="Arial" w:hAnsi="Arial" w:cs="Arial"/>
        </w:rPr>
        <w:t>e</w:t>
      </w:r>
      <w:r w:rsidRPr="007F2DCA">
        <w:rPr>
          <w:rFonts w:ascii="Arial" w:hAnsi="Arial" w:cs="Arial"/>
        </w:rPr>
        <w:t>chniczn</w:t>
      </w:r>
      <w:r>
        <w:rPr>
          <w:rFonts w:ascii="Arial" w:hAnsi="Arial" w:cs="Arial"/>
        </w:rPr>
        <w:t>ymi</w:t>
      </w:r>
      <w:r w:rsidRPr="007F2DCA">
        <w:rPr>
          <w:rFonts w:ascii="Arial" w:hAnsi="Arial" w:cs="Arial"/>
        </w:rPr>
        <w:t>;</w:t>
      </w:r>
    </w:p>
    <w:p w:rsidR="000C60F9" w:rsidRPr="007F2DCA" w:rsidRDefault="000C60F9" w:rsidP="00253A84">
      <w:pPr>
        <w:pStyle w:val="Bezodstpw"/>
        <w:numPr>
          <w:ilvl w:val="0"/>
          <w:numId w:val="5"/>
        </w:numPr>
        <w:jc w:val="both"/>
        <w:rPr>
          <w:rFonts w:ascii="Arial" w:hAnsi="Arial" w:cs="Arial"/>
        </w:rPr>
      </w:pPr>
      <w:r w:rsidRPr="007F2DCA">
        <w:rPr>
          <w:rFonts w:ascii="Arial" w:hAnsi="Arial" w:cs="Arial"/>
        </w:rPr>
        <w:t>kabl</w:t>
      </w:r>
      <w:r>
        <w:rPr>
          <w:rFonts w:ascii="Arial" w:hAnsi="Arial" w:cs="Arial"/>
        </w:rPr>
        <w:t>ami</w:t>
      </w:r>
      <w:r w:rsidRPr="007F2DCA">
        <w:rPr>
          <w:rFonts w:ascii="Arial" w:hAnsi="Arial" w:cs="Arial"/>
        </w:rPr>
        <w:t xml:space="preserve"> elektryczn</w:t>
      </w:r>
      <w:r>
        <w:rPr>
          <w:rFonts w:ascii="Arial" w:hAnsi="Arial" w:cs="Arial"/>
        </w:rPr>
        <w:t>ymi</w:t>
      </w:r>
      <w:r w:rsidRPr="007F2DCA">
        <w:rPr>
          <w:rFonts w:ascii="Arial" w:hAnsi="Arial" w:cs="Arial"/>
        </w:rPr>
        <w:t>.</w:t>
      </w:r>
    </w:p>
    <w:p w:rsidR="000C60F9" w:rsidRDefault="000C60F9" w:rsidP="00253A84">
      <w:pPr>
        <w:pStyle w:val="Bezodstpw"/>
        <w:jc w:val="both"/>
        <w:rPr>
          <w:rFonts w:ascii="Arial" w:hAnsi="Arial" w:cs="Arial"/>
        </w:rPr>
      </w:pPr>
      <w:r w:rsidRPr="007F2DCA">
        <w:rPr>
          <w:rFonts w:ascii="Arial" w:hAnsi="Arial" w:cs="Arial"/>
        </w:rPr>
        <w:t>Skrzyżowanie nowoprojektowanego kolektora z uzbrojeniem podziemnym oraz ciekiem wodnym zostały przedstawione na profil</w:t>
      </w:r>
      <w:r w:rsidR="00084FD9">
        <w:rPr>
          <w:rFonts w:ascii="Arial" w:hAnsi="Arial" w:cs="Arial"/>
        </w:rPr>
        <w:t xml:space="preserve">u </w:t>
      </w:r>
      <w:r w:rsidRPr="007F2DCA">
        <w:rPr>
          <w:rFonts w:ascii="Arial" w:hAnsi="Arial" w:cs="Arial"/>
        </w:rPr>
        <w:t>podłużny</w:t>
      </w:r>
      <w:r w:rsidR="00E0663D">
        <w:rPr>
          <w:rFonts w:ascii="Arial" w:hAnsi="Arial" w:cs="Arial"/>
        </w:rPr>
        <w:t>m</w:t>
      </w:r>
      <w:r w:rsidR="00084FD9">
        <w:rPr>
          <w:rFonts w:ascii="Arial" w:hAnsi="Arial" w:cs="Arial"/>
        </w:rPr>
        <w:t xml:space="preserve"> projektowanego kolektora</w:t>
      </w:r>
      <w:r w:rsidRPr="007F2DCA">
        <w:rPr>
          <w:rFonts w:ascii="Arial" w:hAnsi="Arial" w:cs="Arial"/>
        </w:rPr>
        <w:t xml:space="preserve"> </w:t>
      </w:r>
      <w:r w:rsidRPr="007F2DCA">
        <w:rPr>
          <w:rFonts w:ascii="Arial" w:hAnsi="Arial" w:cs="Arial"/>
          <w:b/>
        </w:rPr>
        <w:t xml:space="preserve">rys. nr </w:t>
      </w:r>
      <w:r w:rsidR="002B00CC">
        <w:rPr>
          <w:rFonts w:ascii="Arial" w:hAnsi="Arial" w:cs="Arial"/>
          <w:b/>
        </w:rPr>
        <w:t>3</w:t>
      </w:r>
      <w:r w:rsidRPr="007F2DCA">
        <w:rPr>
          <w:rFonts w:ascii="Arial" w:hAnsi="Arial" w:cs="Arial"/>
        </w:rPr>
        <w:t>.</w:t>
      </w:r>
    </w:p>
    <w:p w:rsidR="00540770" w:rsidRDefault="00540770" w:rsidP="00253A84">
      <w:pPr>
        <w:pStyle w:val="Bezodstpw"/>
        <w:jc w:val="both"/>
        <w:rPr>
          <w:rFonts w:ascii="Arial" w:hAnsi="Arial" w:cs="Arial"/>
        </w:rPr>
      </w:pPr>
    </w:p>
    <w:p w:rsidR="004C60D4" w:rsidRDefault="000C60F9" w:rsidP="00540770">
      <w:pPr>
        <w:pStyle w:val="Nagwek3"/>
        <w:numPr>
          <w:ilvl w:val="0"/>
          <w:numId w:val="7"/>
        </w:numPr>
        <w:spacing w:before="0" w:line="360" w:lineRule="auto"/>
        <w:ind w:left="782" w:hanging="357"/>
        <w:rPr>
          <w:rFonts w:ascii="Arial" w:hAnsi="Arial" w:cs="Arial"/>
          <w:color w:val="auto"/>
          <w:sz w:val="24"/>
          <w:szCs w:val="24"/>
        </w:rPr>
      </w:pPr>
      <w:bookmarkStart w:id="12" w:name="_Toc508614147"/>
      <w:r>
        <w:rPr>
          <w:rFonts w:ascii="Arial" w:hAnsi="Arial" w:cs="Arial"/>
          <w:color w:val="auto"/>
          <w:sz w:val="24"/>
          <w:szCs w:val="24"/>
        </w:rPr>
        <w:t>Ilości ścieków</w:t>
      </w:r>
      <w:bookmarkEnd w:id="12"/>
      <w:r>
        <w:rPr>
          <w:rFonts w:ascii="Arial" w:hAnsi="Arial" w:cs="Arial"/>
          <w:color w:val="auto"/>
          <w:sz w:val="24"/>
          <w:szCs w:val="24"/>
        </w:rPr>
        <w:t xml:space="preserve"> </w:t>
      </w:r>
    </w:p>
    <w:p w:rsidR="004C60D4" w:rsidRDefault="004C60D4" w:rsidP="00253A84">
      <w:pPr>
        <w:pStyle w:val="Bezodstpw"/>
        <w:jc w:val="both"/>
        <w:rPr>
          <w:rFonts w:ascii="Arial" w:hAnsi="Arial" w:cs="Arial"/>
        </w:rPr>
      </w:pPr>
      <w:r>
        <w:rPr>
          <w:rFonts w:ascii="Arial" w:hAnsi="Arial" w:cs="Arial"/>
        </w:rPr>
        <w:t>Według pozwolenia wodno – prawnego</w:t>
      </w:r>
    </w:p>
    <w:p w:rsidR="004C60D4" w:rsidRDefault="004C60D4" w:rsidP="00253A84">
      <w:pPr>
        <w:pStyle w:val="Bezodstpw"/>
        <w:jc w:val="both"/>
        <w:rPr>
          <w:rFonts w:ascii="Arial" w:hAnsi="Arial" w:cs="Arial"/>
        </w:rPr>
      </w:pPr>
      <w:proofErr w:type="spellStart"/>
      <w:r>
        <w:rPr>
          <w:rFonts w:ascii="Arial" w:hAnsi="Arial" w:cs="Arial"/>
        </w:rPr>
        <w:t>Q</w:t>
      </w:r>
      <w:r w:rsidRPr="00DA4D8C">
        <w:rPr>
          <w:rFonts w:ascii="Arial" w:hAnsi="Arial" w:cs="Arial"/>
          <w:vertAlign w:val="subscript"/>
        </w:rPr>
        <w:t>dśr</w:t>
      </w:r>
      <w:proofErr w:type="spellEnd"/>
      <w:r w:rsidRPr="00DA4D8C">
        <w:rPr>
          <w:rFonts w:ascii="Arial" w:hAnsi="Arial" w:cs="Arial"/>
          <w:vertAlign w:val="subscript"/>
        </w:rPr>
        <w:t xml:space="preserve"> </w:t>
      </w:r>
      <w:r>
        <w:rPr>
          <w:rFonts w:ascii="Arial" w:hAnsi="Arial" w:cs="Arial"/>
        </w:rPr>
        <w:t>= 500 m</w:t>
      </w:r>
      <w:r w:rsidRPr="00DA4D8C">
        <w:rPr>
          <w:rFonts w:ascii="Arial" w:hAnsi="Arial" w:cs="Arial"/>
          <w:vertAlign w:val="superscript"/>
        </w:rPr>
        <w:t>3</w:t>
      </w:r>
      <w:r>
        <w:rPr>
          <w:rFonts w:ascii="Arial" w:hAnsi="Arial" w:cs="Arial"/>
        </w:rPr>
        <w:t>/d;</w:t>
      </w:r>
    </w:p>
    <w:p w:rsidR="004C60D4" w:rsidRPr="00A42F70" w:rsidRDefault="004C60D4" w:rsidP="00253A84">
      <w:pPr>
        <w:pStyle w:val="Bezodstpw"/>
        <w:jc w:val="both"/>
        <w:rPr>
          <w:rFonts w:ascii="Arial" w:hAnsi="Arial" w:cs="Arial"/>
          <w:lang w:val="en-US"/>
        </w:rPr>
      </w:pPr>
      <w:proofErr w:type="spellStart"/>
      <w:r w:rsidRPr="00A42F70">
        <w:rPr>
          <w:rFonts w:ascii="Arial" w:hAnsi="Arial" w:cs="Arial"/>
          <w:lang w:val="en-US"/>
        </w:rPr>
        <w:t>Q</w:t>
      </w:r>
      <w:r w:rsidRPr="00A42F70">
        <w:rPr>
          <w:rFonts w:ascii="Arial" w:hAnsi="Arial" w:cs="Arial"/>
          <w:vertAlign w:val="subscript"/>
          <w:lang w:val="en-US"/>
        </w:rPr>
        <w:t>hśr</w:t>
      </w:r>
      <w:proofErr w:type="spellEnd"/>
      <w:r w:rsidRPr="00A42F70">
        <w:rPr>
          <w:rFonts w:ascii="Arial" w:hAnsi="Arial" w:cs="Arial"/>
          <w:lang w:val="en-US"/>
        </w:rPr>
        <w:t xml:space="preserve"> = 48 m</w:t>
      </w:r>
      <w:r w:rsidRPr="00A42F70">
        <w:rPr>
          <w:rFonts w:ascii="Arial" w:hAnsi="Arial" w:cs="Arial"/>
          <w:vertAlign w:val="superscript"/>
          <w:lang w:val="en-US"/>
        </w:rPr>
        <w:t>3</w:t>
      </w:r>
      <w:r w:rsidRPr="00A42F70">
        <w:rPr>
          <w:rFonts w:ascii="Arial" w:hAnsi="Arial" w:cs="Arial"/>
          <w:lang w:val="en-US"/>
        </w:rPr>
        <w:t>/h</w:t>
      </w:r>
    </w:p>
    <w:p w:rsidR="004C60D4" w:rsidRPr="00A42F70" w:rsidRDefault="004C60D4" w:rsidP="00253A84">
      <w:pPr>
        <w:pStyle w:val="Bezodstpw"/>
        <w:jc w:val="both"/>
        <w:rPr>
          <w:rFonts w:ascii="Arial" w:hAnsi="Arial" w:cs="Arial"/>
          <w:lang w:val="en-US"/>
        </w:rPr>
      </w:pPr>
      <w:proofErr w:type="spellStart"/>
      <w:r w:rsidRPr="00A42F70">
        <w:rPr>
          <w:rFonts w:ascii="Arial" w:hAnsi="Arial" w:cs="Arial"/>
          <w:lang w:val="en-US"/>
        </w:rPr>
        <w:t>Q</w:t>
      </w:r>
      <w:r w:rsidRPr="00A42F70">
        <w:rPr>
          <w:rFonts w:ascii="Arial" w:hAnsi="Arial" w:cs="Arial"/>
          <w:vertAlign w:val="subscript"/>
          <w:lang w:val="en-US"/>
        </w:rPr>
        <w:t>rmax</w:t>
      </w:r>
      <w:proofErr w:type="spellEnd"/>
      <w:r w:rsidRPr="00A42F70">
        <w:rPr>
          <w:rFonts w:ascii="Arial" w:hAnsi="Arial" w:cs="Arial"/>
          <w:lang w:val="en-US"/>
        </w:rPr>
        <w:t xml:space="preserve"> = 128 500 m</w:t>
      </w:r>
      <w:r w:rsidRPr="00A42F70">
        <w:rPr>
          <w:rFonts w:ascii="Arial" w:hAnsi="Arial" w:cs="Arial"/>
          <w:vertAlign w:val="superscript"/>
          <w:lang w:val="en-US"/>
        </w:rPr>
        <w:t>3</w:t>
      </w:r>
      <w:r w:rsidRPr="00A42F70">
        <w:rPr>
          <w:rFonts w:ascii="Arial" w:hAnsi="Arial" w:cs="Arial"/>
          <w:lang w:val="en-US"/>
        </w:rPr>
        <w:t>/r</w:t>
      </w:r>
    </w:p>
    <w:p w:rsidR="004C60D4" w:rsidRDefault="004C60D4" w:rsidP="00253A84">
      <w:pPr>
        <w:pStyle w:val="Bezodstpw"/>
        <w:jc w:val="both"/>
        <w:rPr>
          <w:rFonts w:ascii="Arial" w:hAnsi="Arial" w:cs="Arial"/>
        </w:rPr>
      </w:pPr>
      <w:r w:rsidRPr="00931F2A">
        <w:rPr>
          <w:rFonts w:ascii="Arial" w:hAnsi="Arial" w:cs="Arial"/>
        </w:rPr>
        <w:t>Ze względu na sezonowość t</w:t>
      </w:r>
      <w:r>
        <w:rPr>
          <w:rFonts w:ascii="Arial" w:hAnsi="Arial" w:cs="Arial"/>
        </w:rPr>
        <w:t xml:space="preserve">urystyczną regionu oraz zmienność klimatyczną przyjęto zwiększone współczynniki nierównomierności tj. </w:t>
      </w:r>
    </w:p>
    <w:p w:rsidR="004C60D4" w:rsidRPr="003A7AE2" w:rsidRDefault="004C60D4" w:rsidP="00253A84">
      <w:pPr>
        <w:pStyle w:val="Bezodstpw"/>
        <w:jc w:val="both"/>
        <w:rPr>
          <w:rFonts w:ascii="Arial" w:hAnsi="Arial" w:cs="Arial"/>
          <w:lang w:val="en-US"/>
        </w:rPr>
      </w:pPr>
      <w:proofErr w:type="spellStart"/>
      <w:r w:rsidRPr="003A7AE2">
        <w:rPr>
          <w:rFonts w:ascii="Arial" w:hAnsi="Arial" w:cs="Arial"/>
          <w:lang w:val="en-US"/>
        </w:rPr>
        <w:t>N</w:t>
      </w:r>
      <w:r w:rsidRPr="003A7AE2">
        <w:rPr>
          <w:rFonts w:ascii="Arial" w:hAnsi="Arial" w:cs="Arial"/>
          <w:vertAlign w:val="subscript"/>
          <w:lang w:val="en-US"/>
        </w:rPr>
        <w:t>h</w:t>
      </w:r>
      <w:proofErr w:type="spellEnd"/>
      <w:r w:rsidRPr="003A7AE2">
        <w:rPr>
          <w:rFonts w:ascii="Arial" w:hAnsi="Arial" w:cs="Arial"/>
          <w:lang w:val="en-US"/>
        </w:rPr>
        <w:t xml:space="preserve"> = 4</w:t>
      </w:r>
    </w:p>
    <w:p w:rsidR="004C60D4" w:rsidRPr="003A7AE2" w:rsidRDefault="004C60D4" w:rsidP="00253A84">
      <w:pPr>
        <w:pStyle w:val="Bezodstpw"/>
        <w:jc w:val="both"/>
        <w:rPr>
          <w:rFonts w:ascii="Arial" w:hAnsi="Arial" w:cs="Arial"/>
          <w:lang w:val="en-US"/>
        </w:rPr>
      </w:pPr>
      <w:proofErr w:type="spellStart"/>
      <w:r w:rsidRPr="003A7AE2">
        <w:rPr>
          <w:rFonts w:ascii="Arial" w:hAnsi="Arial" w:cs="Arial"/>
          <w:lang w:val="en-US"/>
        </w:rPr>
        <w:t>N</w:t>
      </w:r>
      <w:r w:rsidRPr="003A7AE2">
        <w:rPr>
          <w:rFonts w:ascii="Arial" w:hAnsi="Arial" w:cs="Arial"/>
          <w:vertAlign w:val="subscript"/>
          <w:lang w:val="en-US"/>
        </w:rPr>
        <w:t>d</w:t>
      </w:r>
      <w:proofErr w:type="spellEnd"/>
      <w:r w:rsidRPr="003A7AE2">
        <w:rPr>
          <w:rFonts w:ascii="Arial" w:hAnsi="Arial" w:cs="Arial"/>
          <w:lang w:val="en-US"/>
        </w:rPr>
        <w:t xml:space="preserve"> = 1,2</w:t>
      </w:r>
    </w:p>
    <w:p w:rsidR="004C60D4" w:rsidRPr="003A7AE2" w:rsidRDefault="004C60D4" w:rsidP="00253A84">
      <w:pPr>
        <w:pStyle w:val="Bezodstpw"/>
        <w:jc w:val="both"/>
        <w:rPr>
          <w:rFonts w:ascii="Arial" w:hAnsi="Arial" w:cs="Arial"/>
          <w:lang w:val="en-US"/>
        </w:rPr>
      </w:pPr>
      <w:proofErr w:type="spellStart"/>
      <w:r w:rsidRPr="003A7AE2">
        <w:rPr>
          <w:rFonts w:ascii="Arial" w:hAnsi="Arial" w:cs="Arial"/>
          <w:lang w:val="en-US"/>
        </w:rPr>
        <w:t>Q</w:t>
      </w:r>
      <w:r w:rsidRPr="003A7AE2">
        <w:rPr>
          <w:rFonts w:ascii="Arial" w:hAnsi="Arial" w:cs="Arial"/>
          <w:vertAlign w:val="subscript"/>
          <w:lang w:val="en-US"/>
        </w:rPr>
        <w:t>dmax</w:t>
      </w:r>
      <w:proofErr w:type="spellEnd"/>
      <w:r w:rsidRPr="003A7AE2">
        <w:rPr>
          <w:rFonts w:ascii="Arial" w:hAnsi="Arial" w:cs="Arial"/>
          <w:vertAlign w:val="subscript"/>
          <w:lang w:val="en-US"/>
        </w:rPr>
        <w:t xml:space="preserve"> </w:t>
      </w:r>
      <w:r w:rsidRPr="003A7AE2">
        <w:rPr>
          <w:rFonts w:ascii="Arial" w:hAnsi="Arial" w:cs="Arial"/>
          <w:lang w:val="en-US"/>
        </w:rPr>
        <w:t>= 600 m</w:t>
      </w:r>
      <w:r w:rsidRPr="003A7AE2">
        <w:rPr>
          <w:rFonts w:ascii="Arial" w:hAnsi="Arial" w:cs="Arial"/>
          <w:vertAlign w:val="superscript"/>
          <w:lang w:val="en-US"/>
        </w:rPr>
        <w:t>3</w:t>
      </w:r>
      <w:r w:rsidRPr="003A7AE2">
        <w:rPr>
          <w:rFonts w:ascii="Arial" w:hAnsi="Arial" w:cs="Arial"/>
          <w:lang w:val="en-US"/>
        </w:rPr>
        <w:t>/d</w:t>
      </w:r>
    </w:p>
    <w:p w:rsidR="004C60D4" w:rsidRPr="003A7AE2" w:rsidRDefault="004C60D4" w:rsidP="00253A84">
      <w:pPr>
        <w:pStyle w:val="Bezodstpw"/>
        <w:jc w:val="both"/>
        <w:rPr>
          <w:rFonts w:ascii="Arial" w:hAnsi="Arial" w:cs="Arial"/>
          <w:lang w:val="en-US"/>
        </w:rPr>
      </w:pPr>
      <w:proofErr w:type="spellStart"/>
      <w:r w:rsidRPr="003A7AE2">
        <w:rPr>
          <w:rFonts w:ascii="Arial" w:hAnsi="Arial" w:cs="Arial"/>
          <w:lang w:val="en-US"/>
        </w:rPr>
        <w:t>Q</w:t>
      </w:r>
      <w:r w:rsidRPr="003A7AE2">
        <w:rPr>
          <w:rFonts w:ascii="Arial" w:hAnsi="Arial" w:cs="Arial"/>
          <w:vertAlign w:val="subscript"/>
          <w:lang w:val="en-US"/>
        </w:rPr>
        <w:t>hmax</w:t>
      </w:r>
      <w:proofErr w:type="spellEnd"/>
      <w:r w:rsidRPr="003A7AE2">
        <w:rPr>
          <w:rFonts w:ascii="Arial" w:hAnsi="Arial" w:cs="Arial"/>
          <w:lang w:val="en-US"/>
        </w:rPr>
        <w:t xml:space="preserve"> = 100 m</w:t>
      </w:r>
      <w:r w:rsidRPr="003A7AE2">
        <w:rPr>
          <w:rFonts w:ascii="Arial" w:hAnsi="Arial" w:cs="Arial"/>
          <w:vertAlign w:val="superscript"/>
          <w:lang w:val="en-US"/>
        </w:rPr>
        <w:t>3</w:t>
      </w:r>
      <w:r w:rsidRPr="003A7AE2">
        <w:rPr>
          <w:rFonts w:ascii="Arial" w:hAnsi="Arial" w:cs="Arial"/>
          <w:lang w:val="en-US"/>
        </w:rPr>
        <w:t xml:space="preserve">/h ~ </w:t>
      </w:r>
      <w:r w:rsidRPr="003A7AE2">
        <w:rPr>
          <w:rFonts w:ascii="Arial" w:hAnsi="Arial" w:cs="Arial"/>
          <w:b/>
          <w:lang w:val="en-US"/>
        </w:rPr>
        <w:t>28 l/s</w:t>
      </w:r>
    </w:p>
    <w:p w:rsidR="004C60D4" w:rsidRDefault="004C60D4" w:rsidP="00253A84">
      <w:pPr>
        <w:pStyle w:val="Bezodstpw"/>
        <w:spacing w:before="120" w:after="120"/>
        <w:jc w:val="both"/>
        <w:rPr>
          <w:rFonts w:ascii="Arial" w:hAnsi="Arial" w:cs="Arial"/>
        </w:rPr>
      </w:pPr>
      <w:r>
        <w:rPr>
          <w:rFonts w:ascii="Arial" w:hAnsi="Arial" w:cs="Arial"/>
        </w:rPr>
        <w:t xml:space="preserve">Mimo, że do oczyszczalni ścieków w Murzasichlu ścieki doprowadzane są dwoma kanałami DN300 jako optymalną średnicę projektowanego kolektora przyjęto </w:t>
      </w:r>
      <w:r w:rsidRPr="00931F2A">
        <w:rPr>
          <w:rFonts w:ascii="Arial" w:hAnsi="Arial" w:cs="Arial"/>
          <w:b/>
        </w:rPr>
        <w:t>DN250</w:t>
      </w:r>
      <w:r>
        <w:rPr>
          <w:rFonts w:ascii="Arial" w:hAnsi="Arial" w:cs="Arial"/>
        </w:rPr>
        <w:t xml:space="preserve">. </w:t>
      </w:r>
    </w:p>
    <w:p w:rsidR="005A60D8" w:rsidRDefault="005A60D8" w:rsidP="00253A84">
      <w:pPr>
        <w:pStyle w:val="Bezodstpw"/>
        <w:spacing w:before="120" w:after="120"/>
        <w:jc w:val="both"/>
        <w:rPr>
          <w:rFonts w:ascii="Arial" w:hAnsi="Arial" w:cs="Arial"/>
        </w:rPr>
      </w:pPr>
    </w:p>
    <w:p w:rsidR="000C60F9" w:rsidRPr="00D412B7" w:rsidRDefault="004C60D4" w:rsidP="00540770">
      <w:pPr>
        <w:pStyle w:val="Nagwek3"/>
        <w:numPr>
          <w:ilvl w:val="0"/>
          <w:numId w:val="7"/>
        </w:numPr>
        <w:spacing w:before="0" w:line="360" w:lineRule="auto"/>
        <w:ind w:left="782" w:hanging="357"/>
        <w:rPr>
          <w:rFonts w:ascii="Arial" w:hAnsi="Arial" w:cs="Arial"/>
          <w:color w:val="auto"/>
          <w:sz w:val="24"/>
          <w:szCs w:val="24"/>
        </w:rPr>
      </w:pPr>
      <w:bookmarkStart w:id="13" w:name="_Toc508614148"/>
      <w:r>
        <w:rPr>
          <w:rFonts w:ascii="Arial" w:hAnsi="Arial" w:cs="Arial"/>
          <w:color w:val="auto"/>
          <w:sz w:val="24"/>
          <w:szCs w:val="24"/>
        </w:rPr>
        <w:t>P</w:t>
      </w:r>
      <w:r w:rsidR="000C60F9">
        <w:rPr>
          <w:rFonts w:ascii="Arial" w:hAnsi="Arial" w:cs="Arial"/>
          <w:color w:val="auto"/>
          <w:sz w:val="24"/>
          <w:szCs w:val="24"/>
        </w:rPr>
        <w:t>arametry techniczne kolektora</w:t>
      </w:r>
      <w:bookmarkEnd w:id="13"/>
    </w:p>
    <w:p w:rsidR="004C60D4" w:rsidRDefault="004C60D4" w:rsidP="00253A84">
      <w:pPr>
        <w:pStyle w:val="Bezodstpw"/>
        <w:jc w:val="both"/>
        <w:rPr>
          <w:rFonts w:ascii="Arial" w:hAnsi="Arial" w:cs="Arial"/>
        </w:rPr>
      </w:pPr>
      <w:r>
        <w:rPr>
          <w:rFonts w:ascii="Arial" w:hAnsi="Arial" w:cs="Arial"/>
        </w:rPr>
        <w:t>Projekt zakłada budowę kolektora ściekowego z rur Dz250x</w:t>
      </w:r>
      <w:r w:rsidR="00FC78ED">
        <w:rPr>
          <w:rFonts w:ascii="Arial" w:hAnsi="Arial" w:cs="Arial"/>
        </w:rPr>
        <w:t>14,8</w:t>
      </w:r>
      <w:r>
        <w:rPr>
          <w:rFonts w:ascii="Arial" w:hAnsi="Arial" w:cs="Arial"/>
        </w:rPr>
        <w:t>mm PEHD 100RC SDR</w:t>
      </w:r>
      <w:r w:rsidR="00FC78ED">
        <w:rPr>
          <w:rFonts w:ascii="Arial" w:hAnsi="Arial" w:cs="Arial"/>
        </w:rPr>
        <w:t>17 PN10</w:t>
      </w:r>
      <w:r w:rsidR="00170C58">
        <w:rPr>
          <w:rFonts w:ascii="Arial" w:hAnsi="Arial" w:cs="Arial"/>
        </w:rPr>
        <w:t xml:space="preserve"> o długości ok. </w:t>
      </w:r>
      <w:r w:rsidR="00027781">
        <w:rPr>
          <w:rFonts w:ascii="Arial" w:hAnsi="Arial" w:cs="Arial"/>
        </w:rPr>
        <w:t>1</w:t>
      </w:r>
      <w:r w:rsidR="00215709">
        <w:rPr>
          <w:rFonts w:ascii="Arial" w:hAnsi="Arial" w:cs="Arial"/>
        </w:rPr>
        <w:t>1</w:t>
      </w:r>
      <w:r w:rsidR="00027781">
        <w:rPr>
          <w:rFonts w:ascii="Arial" w:hAnsi="Arial" w:cs="Arial"/>
        </w:rPr>
        <w:t>15 m</w:t>
      </w:r>
      <w:r>
        <w:rPr>
          <w:rFonts w:ascii="Arial" w:hAnsi="Arial" w:cs="Arial"/>
        </w:rPr>
        <w:t>.</w:t>
      </w:r>
      <w:r w:rsidR="00121CB0">
        <w:rPr>
          <w:rFonts w:ascii="Arial" w:hAnsi="Arial" w:cs="Arial"/>
        </w:rPr>
        <w:t xml:space="preserve"> </w:t>
      </w:r>
    </w:p>
    <w:p w:rsidR="006C0A8F" w:rsidRDefault="006C0A8F" w:rsidP="00253A84">
      <w:pPr>
        <w:pStyle w:val="Bezodstpw"/>
        <w:jc w:val="both"/>
        <w:rPr>
          <w:rFonts w:ascii="Arial" w:hAnsi="Arial" w:cs="Arial"/>
        </w:rPr>
      </w:pPr>
      <w:r>
        <w:rPr>
          <w:rFonts w:ascii="Arial" w:hAnsi="Arial" w:cs="Arial"/>
        </w:rPr>
        <w:t>Rury PEHD 100RC cechują się podwyższoną odpornością na propagację pęknięć jak również odpornością na koroz</w:t>
      </w:r>
      <w:r w:rsidR="0079634A">
        <w:rPr>
          <w:rFonts w:ascii="Arial" w:hAnsi="Arial" w:cs="Arial"/>
        </w:rPr>
        <w:t xml:space="preserve">ję naprężeniową, wysoką odpornością na uderzenia </w:t>
      </w:r>
      <w:r w:rsidR="002B6BF0">
        <w:rPr>
          <w:rFonts w:ascii="Arial" w:hAnsi="Arial" w:cs="Arial"/>
        </w:rPr>
        <w:t xml:space="preserve">                             </w:t>
      </w:r>
      <w:r w:rsidR="0079634A">
        <w:rPr>
          <w:rFonts w:ascii="Arial" w:hAnsi="Arial" w:cs="Arial"/>
        </w:rPr>
        <w:t xml:space="preserve">i obciążenia punktowe. </w:t>
      </w:r>
    </w:p>
    <w:p w:rsidR="000C60F9" w:rsidRPr="002125BD" w:rsidRDefault="000C60F9" w:rsidP="00253A84">
      <w:pPr>
        <w:pStyle w:val="Bezodstpw"/>
        <w:jc w:val="both"/>
        <w:rPr>
          <w:rFonts w:ascii="Arial" w:hAnsi="Arial" w:cs="Arial"/>
        </w:rPr>
      </w:pPr>
      <w:r>
        <w:rPr>
          <w:rFonts w:ascii="Arial" w:hAnsi="Arial" w:cs="Arial"/>
        </w:rPr>
        <w:t>Układ wysokościowy projektowanego kolektora jest uzależniony od  zagłębienia istniejących kanałów doprowadzających ścieki do oczyszczalni, konieczności przejścia pod ciekiem wodnym</w:t>
      </w:r>
      <w:r w:rsidR="003E6766">
        <w:rPr>
          <w:rFonts w:ascii="Arial" w:hAnsi="Arial" w:cs="Arial"/>
        </w:rPr>
        <w:t>,</w:t>
      </w:r>
      <w:r>
        <w:rPr>
          <w:rFonts w:ascii="Arial" w:hAnsi="Arial" w:cs="Arial"/>
        </w:rPr>
        <w:t xml:space="preserve"> jak również zachowania odpowiednich głębokości przykrycia kolektora</w:t>
      </w:r>
      <w:r w:rsidR="00883BBE">
        <w:rPr>
          <w:rFonts w:ascii="Arial" w:hAnsi="Arial" w:cs="Arial"/>
        </w:rPr>
        <w:t xml:space="preserve"> (III strefa przemarzania gruntu – Hz=1,2m)</w:t>
      </w:r>
      <w:r>
        <w:rPr>
          <w:rFonts w:ascii="Arial" w:hAnsi="Arial" w:cs="Arial"/>
        </w:rPr>
        <w:t xml:space="preserve">. Przyjęto zagłębienie kolektora zapewniające optymalne </w:t>
      </w:r>
      <w:r w:rsidRPr="002125BD">
        <w:rPr>
          <w:rFonts w:ascii="Arial" w:hAnsi="Arial" w:cs="Arial"/>
        </w:rPr>
        <w:t>przykrycie oraz zachowanie normatywnych spadków i prędkości przepływu ścieków</w:t>
      </w:r>
      <w:r w:rsidR="00CB3134">
        <w:rPr>
          <w:rFonts w:ascii="Arial" w:hAnsi="Arial" w:cs="Arial"/>
        </w:rPr>
        <w:t xml:space="preserve"> (zagłębienie dna od 1,60 do 3,98 m p.p.t.)</w:t>
      </w:r>
      <w:r w:rsidRPr="002125BD">
        <w:rPr>
          <w:rFonts w:ascii="Arial" w:hAnsi="Arial" w:cs="Arial"/>
        </w:rPr>
        <w:t>.</w:t>
      </w:r>
    </w:p>
    <w:p w:rsidR="000C60F9" w:rsidRPr="002125BD" w:rsidRDefault="000C60F9" w:rsidP="00253A84">
      <w:pPr>
        <w:pStyle w:val="Bezodstpw"/>
        <w:jc w:val="both"/>
        <w:rPr>
          <w:rFonts w:ascii="Arial" w:hAnsi="Arial" w:cs="Arial"/>
        </w:rPr>
      </w:pPr>
      <w:r w:rsidRPr="002125BD">
        <w:rPr>
          <w:rFonts w:ascii="Arial" w:hAnsi="Arial" w:cs="Arial"/>
        </w:rPr>
        <w:t>Najmniejszy proponowany spadek projektowanego ko</w:t>
      </w:r>
      <w:r w:rsidR="00B556FE" w:rsidRPr="002125BD">
        <w:rPr>
          <w:rFonts w:ascii="Arial" w:hAnsi="Arial" w:cs="Arial"/>
        </w:rPr>
        <w:t xml:space="preserve">lektora wg rozwiązań niniejszego  projektu </w:t>
      </w:r>
      <w:r w:rsidRPr="002125BD">
        <w:rPr>
          <w:rFonts w:ascii="Arial" w:hAnsi="Arial" w:cs="Arial"/>
        </w:rPr>
        <w:t xml:space="preserve">wynosi </w:t>
      </w:r>
      <w:r w:rsidR="00CB3134">
        <w:rPr>
          <w:rFonts w:ascii="Arial" w:hAnsi="Arial" w:cs="Arial"/>
        </w:rPr>
        <w:t>2,0</w:t>
      </w:r>
      <w:r w:rsidRPr="002125BD">
        <w:rPr>
          <w:rFonts w:ascii="Arial" w:hAnsi="Arial" w:cs="Arial"/>
        </w:rPr>
        <w:t xml:space="preserve">%, zaś największy </w:t>
      </w:r>
      <w:r w:rsidR="002125BD" w:rsidRPr="002125BD">
        <w:rPr>
          <w:rFonts w:ascii="Arial" w:hAnsi="Arial" w:cs="Arial"/>
        </w:rPr>
        <w:t>4,8</w:t>
      </w:r>
      <w:r w:rsidRPr="002125BD">
        <w:rPr>
          <w:rFonts w:ascii="Arial" w:hAnsi="Arial" w:cs="Arial"/>
        </w:rPr>
        <w:t>%. Napełnienie kanału dla tych spadków wynosi:</w:t>
      </w:r>
    </w:p>
    <w:p w:rsidR="000C60F9" w:rsidRPr="002125BD" w:rsidRDefault="000C60F9" w:rsidP="00253A84">
      <w:pPr>
        <w:pStyle w:val="Bezodstpw"/>
        <w:numPr>
          <w:ilvl w:val="0"/>
          <w:numId w:val="9"/>
        </w:numPr>
        <w:jc w:val="both"/>
        <w:rPr>
          <w:rFonts w:ascii="Arial" w:hAnsi="Arial" w:cs="Arial"/>
        </w:rPr>
      </w:pPr>
      <w:r w:rsidRPr="002125BD">
        <w:rPr>
          <w:rFonts w:ascii="Arial" w:hAnsi="Arial" w:cs="Arial"/>
        </w:rPr>
        <w:lastRenderedPageBreak/>
        <w:t xml:space="preserve">dla </w:t>
      </w:r>
      <w:r w:rsidR="00CB3134">
        <w:rPr>
          <w:rFonts w:ascii="Arial" w:hAnsi="Arial" w:cs="Arial"/>
        </w:rPr>
        <w:t>2,0</w:t>
      </w:r>
      <w:r w:rsidRPr="002125BD">
        <w:rPr>
          <w:rFonts w:ascii="Arial" w:hAnsi="Arial" w:cs="Arial"/>
        </w:rPr>
        <w:t>% - napełnienie kanału ok. 0,4D, prędkość 1,</w:t>
      </w:r>
      <w:r w:rsidR="00CB3134">
        <w:rPr>
          <w:rFonts w:ascii="Arial" w:hAnsi="Arial" w:cs="Arial"/>
        </w:rPr>
        <w:t>6</w:t>
      </w:r>
      <w:r w:rsidRPr="002125BD">
        <w:rPr>
          <w:rFonts w:ascii="Arial" w:hAnsi="Arial" w:cs="Arial"/>
        </w:rPr>
        <w:t xml:space="preserve"> m/s;</w:t>
      </w:r>
    </w:p>
    <w:p w:rsidR="000C60F9" w:rsidRPr="002125BD" w:rsidRDefault="000C60F9" w:rsidP="00253A84">
      <w:pPr>
        <w:pStyle w:val="Bezodstpw"/>
        <w:numPr>
          <w:ilvl w:val="0"/>
          <w:numId w:val="9"/>
        </w:numPr>
        <w:jc w:val="both"/>
        <w:rPr>
          <w:rFonts w:ascii="Arial" w:hAnsi="Arial" w:cs="Arial"/>
        </w:rPr>
      </w:pPr>
      <w:r w:rsidRPr="002125BD">
        <w:rPr>
          <w:rFonts w:ascii="Arial" w:hAnsi="Arial" w:cs="Arial"/>
        </w:rPr>
        <w:t xml:space="preserve">dla </w:t>
      </w:r>
      <w:r w:rsidR="002125BD" w:rsidRPr="002125BD">
        <w:rPr>
          <w:rFonts w:ascii="Arial" w:hAnsi="Arial" w:cs="Arial"/>
        </w:rPr>
        <w:t>4,8</w:t>
      </w:r>
      <w:r w:rsidRPr="002125BD">
        <w:rPr>
          <w:rFonts w:ascii="Arial" w:hAnsi="Arial" w:cs="Arial"/>
        </w:rPr>
        <w:t>% - napełnienie kanału ok. 0,3D, prędkość 2,</w:t>
      </w:r>
      <w:r w:rsidR="002125BD" w:rsidRPr="002125BD">
        <w:rPr>
          <w:rFonts w:ascii="Arial" w:hAnsi="Arial" w:cs="Arial"/>
        </w:rPr>
        <w:t>1</w:t>
      </w:r>
      <w:r w:rsidRPr="002125BD">
        <w:rPr>
          <w:rFonts w:ascii="Arial" w:hAnsi="Arial" w:cs="Arial"/>
        </w:rPr>
        <w:t xml:space="preserve"> m/s.</w:t>
      </w:r>
    </w:p>
    <w:p w:rsidR="000C60F9" w:rsidRDefault="000C60F9" w:rsidP="00253A84">
      <w:pPr>
        <w:pStyle w:val="Bezodstpw"/>
        <w:jc w:val="both"/>
        <w:rPr>
          <w:rFonts w:ascii="Arial" w:hAnsi="Arial" w:cs="Arial"/>
        </w:rPr>
      </w:pPr>
      <w:r>
        <w:rPr>
          <w:rFonts w:ascii="Arial" w:hAnsi="Arial" w:cs="Arial"/>
        </w:rPr>
        <w:t xml:space="preserve">Z powyższego wynika, że kanał będzie posiadał znaczne rezerwy przepustowości (np. na potencjalny rozwój miejscowości). </w:t>
      </w:r>
    </w:p>
    <w:p w:rsidR="00540770" w:rsidRDefault="00540770" w:rsidP="00253A84">
      <w:pPr>
        <w:pStyle w:val="Bezodstpw"/>
        <w:jc w:val="both"/>
        <w:rPr>
          <w:rFonts w:ascii="Arial" w:hAnsi="Arial" w:cs="Arial"/>
        </w:rPr>
      </w:pPr>
    </w:p>
    <w:p w:rsidR="000C60F9" w:rsidRDefault="000C60F9" w:rsidP="00540770">
      <w:pPr>
        <w:pStyle w:val="Nagwek3"/>
        <w:numPr>
          <w:ilvl w:val="0"/>
          <w:numId w:val="7"/>
        </w:numPr>
        <w:spacing w:before="0" w:line="360" w:lineRule="auto"/>
        <w:ind w:left="782" w:hanging="357"/>
        <w:rPr>
          <w:rFonts w:ascii="Arial" w:hAnsi="Arial" w:cs="Arial"/>
          <w:color w:val="auto"/>
          <w:sz w:val="24"/>
          <w:szCs w:val="24"/>
        </w:rPr>
      </w:pPr>
      <w:bookmarkStart w:id="14" w:name="_Toc508614149"/>
      <w:r>
        <w:rPr>
          <w:rFonts w:ascii="Arial" w:hAnsi="Arial" w:cs="Arial"/>
          <w:color w:val="auto"/>
          <w:sz w:val="24"/>
          <w:szCs w:val="24"/>
        </w:rPr>
        <w:t>Studnie kanalizacyjne</w:t>
      </w:r>
      <w:bookmarkEnd w:id="14"/>
    </w:p>
    <w:p w:rsidR="000C60F9" w:rsidRDefault="000C60F9" w:rsidP="00253A84">
      <w:pPr>
        <w:pStyle w:val="Bezodstpw"/>
        <w:jc w:val="both"/>
        <w:rPr>
          <w:rFonts w:ascii="Arial" w:hAnsi="Arial" w:cs="Arial"/>
        </w:rPr>
      </w:pPr>
      <w:r>
        <w:rPr>
          <w:rFonts w:ascii="Arial" w:hAnsi="Arial" w:cs="Arial"/>
        </w:rPr>
        <w:t>Zgodnie z wytycznymi Eksploatatora wszystkie studnie projektuje się betonowe.</w:t>
      </w:r>
    </w:p>
    <w:p w:rsidR="000C60F9" w:rsidRDefault="000C60F9" w:rsidP="00253A84">
      <w:pPr>
        <w:pStyle w:val="Bezodstpw"/>
        <w:jc w:val="both"/>
        <w:rPr>
          <w:rFonts w:ascii="Arial" w:hAnsi="Arial" w:cs="Arial"/>
        </w:rPr>
      </w:pPr>
      <w:r>
        <w:rPr>
          <w:rFonts w:ascii="Arial" w:hAnsi="Arial" w:cs="Arial"/>
        </w:rPr>
        <w:t xml:space="preserve">W miejscu przejęcia ścieków oraz ich wpięcia w istniejącą kanalizację DN300 w południowej stronie ul. Tatrzańskiej projektuje się studnie kanalizacyjne Ø1,2m oraz na trasie kolektora Ø0,6m w oparciu o normy PN-EN 476:2012 oraz PN-EN </w:t>
      </w:r>
      <w:r w:rsidR="004C60D4">
        <w:rPr>
          <w:rFonts w:ascii="Arial" w:hAnsi="Arial" w:cs="Arial"/>
        </w:rPr>
        <w:t>1917:2004</w:t>
      </w:r>
      <w:r>
        <w:rPr>
          <w:rFonts w:ascii="Arial" w:hAnsi="Arial" w:cs="Arial"/>
        </w:rPr>
        <w:t>.</w:t>
      </w:r>
    </w:p>
    <w:p w:rsidR="000C60F9" w:rsidRDefault="000C60F9" w:rsidP="00253A84">
      <w:pPr>
        <w:pStyle w:val="Bezodstpw"/>
        <w:jc w:val="both"/>
        <w:rPr>
          <w:rFonts w:ascii="Arial" w:hAnsi="Arial" w:cs="Arial"/>
        </w:rPr>
      </w:pPr>
      <w:r w:rsidRPr="001957E9">
        <w:rPr>
          <w:rFonts w:ascii="Arial" w:hAnsi="Arial" w:cs="Arial"/>
        </w:rPr>
        <w:t>Studnie wykonane z prefabrykowanych elementów betonowych i żelbetowych z betonu klasy min. C35/45 wg PN-EN 206+A1:2016-12</w:t>
      </w:r>
      <w:r>
        <w:rPr>
          <w:rFonts w:ascii="Arial" w:hAnsi="Arial" w:cs="Arial"/>
        </w:rPr>
        <w:t>, wodoszczelnego (W10), mało</w:t>
      </w:r>
      <w:r w:rsidR="005E4E71">
        <w:rPr>
          <w:rFonts w:ascii="Arial" w:hAnsi="Arial" w:cs="Arial"/>
        </w:rPr>
        <w:t xml:space="preserve"> </w:t>
      </w:r>
      <w:r>
        <w:rPr>
          <w:rFonts w:ascii="Arial" w:hAnsi="Arial" w:cs="Arial"/>
        </w:rPr>
        <w:t>nasiąkliwego (n</w:t>
      </w:r>
      <w:r w:rsidRPr="00D412B7">
        <w:rPr>
          <w:rFonts w:ascii="Arial" w:hAnsi="Arial" w:cs="Arial"/>
        </w:rPr>
        <w:t>w</w:t>
      </w:r>
      <w:r>
        <w:rPr>
          <w:rFonts w:ascii="Arial" w:hAnsi="Arial" w:cs="Arial"/>
        </w:rPr>
        <w:t>≤4%), mrozoodpornego (F-100), zgodnie z PN-EN 476:2012, PN-EN 1610:2015-10 oraz PN-EN 1917:2004.</w:t>
      </w:r>
    </w:p>
    <w:p w:rsidR="000C60F9" w:rsidRDefault="000C60F9" w:rsidP="00253A84">
      <w:pPr>
        <w:pStyle w:val="Bezodstpw"/>
        <w:jc w:val="both"/>
        <w:rPr>
          <w:rFonts w:ascii="Arial" w:hAnsi="Arial" w:cs="Arial"/>
        </w:rPr>
      </w:pPr>
      <w:r>
        <w:rPr>
          <w:rFonts w:ascii="Arial" w:hAnsi="Arial" w:cs="Arial"/>
        </w:rPr>
        <w:t>Studnie kanalizacyjne zostaną wyposażone w wodoszczelne włazy Ø600mm</w:t>
      </w:r>
      <w:r w:rsidR="007A4C3E">
        <w:rPr>
          <w:rFonts w:ascii="Arial" w:hAnsi="Arial" w:cs="Arial"/>
        </w:rPr>
        <w:t xml:space="preserve"> </w:t>
      </w:r>
      <w:r w:rsidR="00D6641B">
        <w:rPr>
          <w:rFonts w:ascii="Arial" w:hAnsi="Arial" w:cs="Arial"/>
        </w:rPr>
        <w:t xml:space="preserve">kl. </w:t>
      </w:r>
      <w:r w:rsidR="007A4C3E">
        <w:rPr>
          <w:rFonts w:ascii="Arial" w:hAnsi="Arial" w:cs="Arial"/>
        </w:rPr>
        <w:t>D400</w:t>
      </w:r>
      <w:r>
        <w:rPr>
          <w:rFonts w:ascii="Arial" w:hAnsi="Arial" w:cs="Arial"/>
        </w:rPr>
        <w:t xml:space="preserve"> </w:t>
      </w:r>
      <w:r w:rsidRPr="008F5226">
        <w:rPr>
          <w:rFonts w:ascii="Arial" w:hAnsi="Arial" w:cs="Arial"/>
        </w:rPr>
        <w:t>spełnia</w:t>
      </w:r>
      <w:r>
        <w:rPr>
          <w:rFonts w:ascii="Arial" w:hAnsi="Arial" w:cs="Arial"/>
        </w:rPr>
        <w:t>jące</w:t>
      </w:r>
      <w:r w:rsidRPr="008F5226">
        <w:rPr>
          <w:rFonts w:ascii="Arial" w:hAnsi="Arial" w:cs="Arial"/>
        </w:rPr>
        <w:t xml:space="preserve"> wymagania normy PN-EN 124</w:t>
      </w:r>
      <w:r>
        <w:rPr>
          <w:rFonts w:ascii="Arial" w:hAnsi="Arial" w:cs="Arial"/>
        </w:rPr>
        <w:t xml:space="preserve">, zabezpieczające przed wpływem wód powierzchniowych, </w:t>
      </w:r>
    </w:p>
    <w:p w:rsidR="001C1B91" w:rsidRDefault="001C1B91" w:rsidP="00253A84">
      <w:pPr>
        <w:pStyle w:val="Bezodstpw"/>
        <w:jc w:val="both"/>
        <w:rPr>
          <w:rFonts w:ascii="Arial" w:hAnsi="Arial" w:cs="Arial"/>
        </w:rPr>
      </w:pPr>
      <w:r w:rsidRPr="001C1B91">
        <w:rPr>
          <w:rFonts w:ascii="Arial" w:hAnsi="Arial" w:cs="Arial"/>
        </w:rPr>
        <w:t xml:space="preserve">Górny poziom </w:t>
      </w:r>
      <w:r>
        <w:rPr>
          <w:rFonts w:ascii="Arial" w:hAnsi="Arial" w:cs="Arial"/>
        </w:rPr>
        <w:t xml:space="preserve">włazów </w:t>
      </w:r>
      <w:r w:rsidRPr="001C1B91">
        <w:rPr>
          <w:rFonts w:ascii="Arial" w:hAnsi="Arial" w:cs="Arial"/>
        </w:rPr>
        <w:t xml:space="preserve">musi być dokładnie dopasowany do poziomu przyległej nawierzchni. </w:t>
      </w:r>
      <w:r w:rsidR="004E5F1A">
        <w:rPr>
          <w:rFonts w:ascii="Arial" w:hAnsi="Arial" w:cs="Arial"/>
        </w:rPr>
        <w:t>Należy wykonać</w:t>
      </w:r>
      <w:r w:rsidRPr="001C1B91">
        <w:rPr>
          <w:rFonts w:ascii="Arial" w:hAnsi="Arial" w:cs="Arial"/>
        </w:rPr>
        <w:t xml:space="preserve"> obramowanie kostką kamienną lub małymi, specjalnymi kostkami betonowymi o wytrzymałości porównywalnej z kamieniem.</w:t>
      </w:r>
    </w:p>
    <w:p w:rsidR="000C60F9" w:rsidRDefault="000C60F9" w:rsidP="00253A84">
      <w:pPr>
        <w:pStyle w:val="Bezodstpw"/>
        <w:jc w:val="both"/>
        <w:rPr>
          <w:rFonts w:ascii="Arial" w:hAnsi="Arial" w:cs="Arial"/>
        </w:rPr>
      </w:pPr>
      <w:r>
        <w:rPr>
          <w:rFonts w:ascii="Arial" w:hAnsi="Arial" w:cs="Arial"/>
        </w:rPr>
        <w:t xml:space="preserve">Przejścia kanału przez ściany studni kanalizacyjnych należy wykonać jako szczelne w stopniu uniemożliwiającym infiltrację wody gruntowej i </w:t>
      </w:r>
      <w:proofErr w:type="spellStart"/>
      <w:r>
        <w:rPr>
          <w:rFonts w:ascii="Arial" w:hAnsi="Arial" w:cs="Arial"/>
        </w:rPr>
        <w:t>eksfiltracj</w:t>
      </w:r>
      <w:r w:rsidR="00C5674F">
        <w:rPr>
          <w:rFonts w:ascii="Arial" w:hAnsi="Arial" w:cs="Arial"/>
        </w:rPr>
        <w:t>ę</w:t>
      </w:r>
      <w:proofErr w:type="spellEnd"/>
      <w:r>
        <w:rPr>
          <w:rFonts w:ascii="Arial" w:hAnsi="Arial" w:cs="Arial"/>
        </w:rPr>
        <w:t xml:space="preserve"> ścieków. W ścianach studni powinny zostać osadzone króćce przyłączeniowe do połączenia z kolektorem. </w:t>
      </w:r>
      <w:r w:rsidR="001C1B91">
        <w:rPr>
          <w:rFonts w:ascii="Arial" w:hAnsi="Arial" w:cs="Arial"/>
        </w:rPr>
        <w:t>Łączenie projektowanych odcinków kolektora ze studniami kanalizacyjnymi opisano w pkt. 7.</w:t>
      </w:r>
    </w:p>
    <w:p w:rsidR="000C60F9" w:rsidRDefault="000C60F9" w:rsidP="00253A84">
      <w:pPr>
        <w:pStyle w:val="Bezodstpw"/>
        <w:jc w:val="both"/>
        <w:rPr>
          <w:rFonts w:ascii="Arial" w:hAnsi="Arial" w:cs="Arial"/>
        </w:rPr>
      </w:pPr>
      <w:r>
        <w:rPr>
          <w:rFonts w:ascii="Arial" w:hAnsi="Arial" w:cs="Arial"/>
        </w:rPr>
        <w:t xml:space="preserve">Prefabrykaty betonowe i żelbetowe powinny posiadać Aprobatę Techniczną </w:t>
      </w:r>
      <w:proofErr w:type="spellStart"/>
      <w:r>
        <w:rPr>
          <w:rFonts w:ascii="Arial" w:hAnsi="Arial" w:cs="Arial"/>
        </w:rPr>
        <w:t>IBDiM</w:t>
      </w:r>
      <w:proofErr w:type="spellEnd"/>
      <w:r>
        <w:rPr>
          <w:rFonts w:ascii="Arial" w:hAnsi="Arial" w:cs="Arial"/>
        </w:rPr>
        <w:t>.</w:t>
      </w:r>
    </w:p>
    <w:p w:rsidR="00C83807" w:rsidRDefault="00C83807" w:rsidP="00253A84">
      <w:pPr>
        <w:pStyle w:val="Bezodstpw"/>
        <w:jc w:val="both"/>
        <w:rPr>
          <w:rFonts w:ascii="Arial" w:hAnsi="Arial" w:cs="Arial"/>
        </w:rPr>
      </w:pPr>
      <w:r>
        <w:rPr>
          <w:rFonts w:ascii="Arial" w:hAnsi="Arial" w:cs="Arial"/>
        </w:rPr>
        <w:t>Rysunki studni zostały przedstawione na rysunkach nr 5, 6 i 7.</w:t>
      </w:r>
    </w:p>
    <w:p w:rsidR="00A37450" w:rsidRPr="002B2823" w:rsidRDefault="00A37450" w:rsidP="00A37450">
      <w:pPr>
        <w:pStyle w:val="Nagwek4"/>
        <w:numPr>
          <w:ilvl w:val="1"/>
          <w:numId w:val="7"/>
        </w:numPr>
        <w:rPr>
          <w:rFonts w:ascii="Arial" w:hAnsi="Arial" w:cs="Arial"/>
          <w:i w:val="0"/>
          <w:color w:val="auto"/>
        </w:rPr>
      </w:pPr>
      <w:bookmarkStart w:id="15" w:name="_Toc508614150"/>
      <w:r w:rsidRPr="002B2823">
        <w:rPr>
          <w:rFonts w:ascii="Arial" w:hAnsi="Arial" w:cs="Arial"/>
          <w:i w:val="0"/>
          <w:color w:val="auto"/>
        </w:rPr>
        <w:t>Zestawienie studni kanalizacyjnych</w:t>
      </w:r>
      <w:bookmarkEnd w:id="15"/>
    </w:p>
    <w:tbl>
      <w:tblPr>
        <w:tblW w:w="9566"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697"/>
        <w:gridCol w:w="1613"/>
        <w:gridCol w:w="1039"/>
        <w:gridCol w:w="1598"/>
        <w:gridCol w:w="1418"/>
        <w:gridCol w:w="1418"/>
        <w:gridCol w:w="1783"/>
      </w:tblGrid>
      <w:tr w:rsidR="007A4C3E" w:rsidRPr="007A4C3E" w:rsidTr="007A4C3E">
        <w:trPr>
          <w:trHeight w:val="911"/>
          <w:jc w:val="center"/>
        </w:trPr>
        <w:tc>
          <w:tcPr>
            <w:tcW w:w="697" w:type="dxa"/>
            <w:tcBorders>
              <w:bottom w:val="double" w:sz="4" w:space="0" w:color="auto"/>
              <w:right w:val="single" w:sz="4" w:space="0" w:color="auto"/>
            </w:tcBorders>
            <w:vAlign w:val="center"/>
          </w:tcPr>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Nr</w:t>
            </w:r>
          </w:p>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studni</w:t>
            </w:r>
          </w:p>
        </w:tc>
        <w:tc>
          <w:tcPr>
            <w:tcW w:w="1613" w:type="dxa"/>
            <w:tcBorders>
              <w:left w:val="single" w:sz="4" w:space="0" w:color="auto"/>
              <w:bottom w:val="double" w:sz="4" w:space="0" w:color="auto"/>
              <w:right w:val="single" w:sz="4" w:space="0" w:color="auto"/>
            </w:tcBorders>
            <w:vAlign w:val="center"/>
          </w:tcPr>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Rzędna terenu/</w:t>
            </w:r>
          </w:p>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Rzędna dna</w:t>
            </w:r>
          </w:p>
        </w:tc>
        <w:tc>
          <w:tcPr>
            <w:tcW w:w="1039" w:type="dxa"/>
            <w:tcBorders>
              <w:left w:val="single" w:sz="4" w:space="0" w:color="auto"/>
              <w:bottom w:val="double" w:sz="4" w:space="0" w:color="auto"/>
              <w:right w:val="single" w:sz="4" w:space="0" w:color="auto"/>
            </w:tcBorders>
            <w:vAlign w:val="center"/>
          </w:tcPr>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Średnica</w:t>
            </w:r>
          </w:p>
          <w:p w:rsidR="007A4C3E" w:rsidRPr="007A4C3E" w:rsidRDefault="00107768" w:rsidP="00A01817">
            <w:pPr>
              <w:spacing w:after="0"/>
              <w:jc w:val="center"/>
              <w:rPr>
                <w:rFonts w:ascii="Arial" w:hAnsi="Arial" w:cs="Arial"/>
                <w:b/>
                <w:sz w:val="16"/>
                <w:szCs w:val="16"/>
              </w:rPr>
            </w:pPr>
            <w:r>
              <w:rPr>
                <w:rFonts w:ascii="Arial" w:hAnsi="Arial" w:cs="Arial"/>
                <w:b/>
                <w:sz w:val="16"/>
                <w:szCs w:val="16"/>
              </w:rPr>
              <w:t>DN [</w:t>
            </w:r>
            <w:r w:rsidR="007A4C3E" w:rsidRPr="007A4C3E">
              <w:rPr>
                <w:rFonts w:ascii="Arial" w:hAnsi="Arial" w:cs="Arial"/>
                <w:b/>
                <w:sz w:val="16"/>
                <w:szCs w:val="16"/>
              </w:rPr>
              <w:t>m]</w:t>
            </w:r>
          </w:p>
        </w:tc>
        <w:tc>
          <w:tcPr>
            <w:tcW w:w="1598" w:type="dxa"/>
            <w:tcBorders>
              <w:left w:val="single" w:sz="4" w:space="0" w:color="auto"/>
              <w:bottom w:val="double" w:sz="4" w:space="0" w:color="auto"/>
              <w:right w:val="single" w:sz="4" w:space="0" w:color="auto"/>
            </w:tcBorders>
            <w:vAlign w:val="center"/>
          </w:tcPr>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Materiał</w:t>
            </w:r>
          </w:p>
        </w:tc>
        <w:tc>
          <w:tcPr>
            <w:tcW w:w="1418" w:type="dxa"/>
            <w:tcBorders>
              <w:left w:val="single" w:sz="4" w:space="0" w:color="auto"/>
              <w:bottom w:val="double" w:sz="4" w:space="0" w:color="auto"/>
              <w:right w:val="single" w:sz="4" w:space="0" w:color="auto"/>
            </w:tcBorders>
            <w:vAlign w:val="center"/>
          </w:tcPr>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Odpływ:</w:t>
            </w:r>
          </w:p>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średnica, materiał/</w:t>
            </w:r>
          </w:p>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rzędna dna</w:t>
            </w:r>
          </w:p>
        </w:tc>
        <w:tc>
          <w:tcPr>
            <w:tcW w:w="1418" w:type="dxa"/>
            <w:tcBorders>
              <w:left w:val="single" w:sz="4" w:space="0" w:color="auto"/>
              <w:bottom w:val="double" w:sz="4" w:space="0" w:color="auto"/>
              <w:right w:val="single" w:sz="4" w:space="0" w:color="auto"/>
            </w:tcBorders>
            <w:vAlign w:val="center"/>
          </w:tcPr>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Dopływ:</w:t>
            </w:r>
          </w:p>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średnica,</w:t>
            </w:r>
          </w:p>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materiał/</w:t>
            </w:r>
          </w:p>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rzędna dna</w:t>
            </w:r>
          </w:p>
        </w:tc>
        <w:tc>
          <w:tcPr>
            <w:tcW w:w="1783" w:type="dxa"/>
            <w:tcBorders>
              <w:left w:val="single" w:sz="4" w:space="0" w:color="auto"/>
              <w:bottom w:val="double" w:sz="4" w:space="0" w:color="auto"/>
            </w:tcBorders>
            <w:vAlign w:val="center"/>
          </w:tcPr>
          <w:p w:rsidR="007A4C3E" w:rsidRPr="007A4C3E" w:rsidRDefault="007A4C3E" w:rsidP="00A01817">
            <w:pPr>
              <w:spacing w:after="0"/>
              <w:jc w:val="center"/>
              <w:rPr>
                <w:rFonts w:ascii="Arial" w:hAnsi="Arial" w:cs="Arial"/>
                <w:b/>
                <w:sz w:val="16"/>
                <w:szCs w:val="16"/>
              </w:rPr>
            </w:pPr>
            <w:r w:rsidRPr="007A4C3E">
              <w:rPr>
                <w:rFonts w:ascii="Arial" w:hAnsi="Arial" w:cs="Arial"/>
                <w:b/>
                <w:sz w:val="16"/>
                <w:szCs w:val="16"/>
              </w:rPr>
              <w:t>Uwagi</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S1</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779,40/</w:t>
            </w:r>
          </w:p>
          <w:p w:rsidR="007A4C3E" w:rsidRPr="007A4C3E" w:rsidRDefault="002B2823" w:rsidP="002B2823">
            <w:pPr>
              <w:spacing w:after="0" w:line="240" w:lineRule="auto"/>
              <w:jc w:val="center"/>
              <w:rPr>
                <w:rFonts w:ascii="Arial" w:hAnsi="Arial" w:cs="Arial"/>
                <w:sz w:val="16"/>
                <w:szCs w:val="16"/>
              </w:rPr>
            </w:pPr>
            <w:r>
              <w:rPr>
                <w:rFonts w:ascii="Arial" w:hAnsi="Arial" w:cs="Arial"/>
                <w:sz w:val="16"/>
                <w:szCs w:val="16"/>
              </w:rPr>
              <w:t>777,57/</w:t>
            </w:r>
            <w:r w:rsidR="007A4C3E" w:rsidRPr="007A4C3E">
              <w:rPr>
                <w:rFonts w:ascii="Arial" w:hAnsi="Arial" w:cs="Arial"/>
                <w:sz w:val="16"/>
                <w:szCs w:val="16"/>
              </w:rPr>
              <w:t>776,66</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1,2</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776,66</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777,57</w:t>
            </w:r>
          </w:p>
        </w:tc>
        <w:tc>
          <w:tcPr>
            <w:tcW w:w="1783" w:type="dxa"/>
            <w:tcBorders>
              <w:top w:val="single" w:sz="4" w:space="0" w:color="auto"/>
              <w:left w:val="single" w:sz="4" w:space="0" w:color="auto"/>
              <w:bottom w:val="single" w:sz="4" w:space="0" w:color="auto"/>
            </w:tcBorders>
            <w:vAlign w:val="center"/>
          </w:tcPr>
          <w:p w:rsidR="007A4C3E" w:rsidRPr="007A4C3E" w:rsidRDefault="005072CF" w:rsidP="00A01817">
            <w:pPr>
              <w:spacing w:after="0" w:line="240" w:lineRule="auto"/>
              <w:jc w:val="center"/>
              <w:rPr>
                <w:rFonts w:ascii="Arial" w:hAnsi="Arial" w:cs="Arial"/>
                <w:sz w:val="16"/>
                <w:szCs w:val="16"/>
              </w:rPr>
            </w:pPr>
            <w:r>
              <w:rPr>
                <w:rFonts w:ascii="Arial" w:hAnsi="Arial" w:cs="Arial"/>
                <w:sz w:val="16"/>
                <w:szCs w:val="16"/>
              </w:rPr>
              <w:t xml:space="preserve">Studnia </w:t>
            </w:r>
            <w:proofErr w:type="spellStart"/>
            <w:r>
              <w:rPr>
                <w:rFonts w:ascii="Arial" w:hAnsi="Arial" w:cs="Arial"/>
                <w:sz w:val="16"/>
                <w:szCs w:val="16"/>
              </w:rPr>
              <w:t>przepadowa</w:t>
            </w:r>
            <w:proofErr w:type="spellEnd"/>
            <w:r>
              <w:rPr>
                <w:rFonts w:ascii="Arial" w:hAnsi="Arial" w:cs="Arial"/>
                <w:sz w:val="16"/>
                <w:szCs w:val="16"/>
              </w:rPr>
              <w:t xml:space="preserve"> na </w:t>
            </w:r>
            <w:proofErr w:type="spellStart"/>
            <w:r>
              <w:rPr>
                <w:rFonts w:ascii="Arial" w:hAnsi="Arial" w:cs="Arial"/>
                <w:sz w:val="16"/>
                <w:szCs w:val="16"/>
              </w:rPr>
              <w:t>ist</w:t>
            </w:r>
            <w:proofErr w:type="spellEnd"/>
            <w:r>
              <w:rPr>
                <w:rFonts w:ascii="Arial" w:hAnsi="Arial" w:cs="Arial"/>
                <w:sz w:val="16"/>
                <w:szCs w:val="16"/>
              </w:rPr>
              <w:t xml:space="preserve">. </w:t>
            </w:r>
            <w:r w:rsidR="00D6641B">
              <w:rPr>
                <w:rFonts w:ascii="Arial" w:hAnsi="Arial" w:cs="Arial"/>
                <w:sz w:val="16"/>
                <w:szCs w:val="16"/>
              </w:rPr>
              <w:t>k</w:t>
            </w:r>
            <w:r>
              <w:rPr>
                <w:rFonts w:ascii="Arial" w:hAnsi="Arial" w:cs="Arial"/>
                <w:sz w:val="16"/>
                <w:szCs w:val="16"/>
              </w:rPr>
              <w:t>anale</w:t>
            </w:r>
            <w:r w:rsidR="007A4C3E" w:rsidRPr="007A4C3E">
              <w:rPr>
                <w:rFonts w:ascii="Arial" w:hAnsi="Arial" w:cs="Arial"/>
                <w:sz w:val="16"/>
                <w:szCs w:val="16"/>
              </w:rPr>
              <w:t xml:space="preserve"> ø300 </w:t>
            </w:r>
          </w:p>
          <w:p w:rsidR="007A4C3E" w:rsidRDefault="007A4C3E" w:rsidP="00A01817">
            <w:pPr>
              <w:spacing w:after="0" w:line="240" w:lineRule="auto"/>
              <w:jc w:val="center"/>
              <w:rPr>
                <w:rFonts w:ascii="Arial" w:hAnsi="Arial" w:cs="Arial"/>
                <w:sz w:val="16"/>
                <w:szCs w:val="16"/>
              </w:rPr>
            </w:pPr>
            <w:proofErr w:type="spellStart"/>
            <w:r w:rsidRPr="007A4C3E">
              <w:rPr>
                <w:rFonts w:ascii="Arial" w:hAnsi="Arial" w:cs="Arial"/>
                <w:sz w:val="16"/>
                <w:szCs w:val="16"/>
              </w:rPr>
              <w:t>rz.d</w:t>
            </w:r>
            <w:proofErr w:type="spellEnd"/>
            <w:r w:rsidRPr="007A4C3E">
              <w:rPr>
                <w:rFonts w:ascii="Arial" w:hAnsi="Arial" w:cs="Arial"/>
                <w:sz w:val="16"/>
                <w:szCs w:val="16"/>
              </w:rPr>
              <w:t>. 776,66</w:t>
            </w:r>
          </w:p>
          <w:p w:rsidR="005072CF" w:rsidRPr="005072CF" w:rsidRDefault="005072CF" w:rsidP="005072CF">
            <w:pPr>
              <w:spacing w:after="0" w:line="240" w:lineRule="auto"/>
              <w:jc w:val="center"/>
              <w:rPr>
                <w:rFonts w:ascii="Arial" w:hAnsi="Arial" w:cs="Arial"/>
                <w:sz w:val="16"/>
                <w:szCs w:val="16"/>
              </w:rPr>
            </w:pPr>
            <w:r>
              <w:rPr>
                <w:rFonts w:ascii="Arial" w:hAnsi="Arial" w:cs="Arial"/>
                <w:sz w:val="16"/>
                <w:szCs w:val="16"/>
              </w:rPr>
              <w:t>- rys. nr 4</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S2</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783,60/</w:t>
            </w:r>
          </w:p>
          <w:p w:rsidR="007A4C3E" w:rsidRPr="007A4C3E" w:rsidRDefault="00A05A1C" w:rsidP="00A01817">
            <w:pPr>
              <w:spacing w:after="0" w:line="240" w:lineRule="auto"/>
              <w:jc w:val="center"/>
              <w:rPr>
                <w:rFonts w:ascii="Arial" w:hAnsi="Arial" w:cs="Arial"/>
                <w:sz w:val="16"/>
                <w:szCs w:val="16"/>
              </w:rPr>
            </w:pPr>
            <w:r>
              <w:rPr>
                <w:rFonts w:ascii="Arial" w:hAnsi="Arial" w:cs="Arial"/>
                <w:sz w:val="16"/>
                <w:szCs w:val="16"/>
              </w:rPr>
              <w:t>780,02</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0,6</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780,02</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780,02</w:t>
            </w:r>
          </w:p>
        </w:tc>
        <w:tc>
          <w:tcPr>
            <w:tcW w:w="1783" w:type="dxa"/>
            <w:tcBorders>
              <w:top w:val="single" w:sz="4" w:space="0" w:color="auto"/>
              <w:left w:val="single" w:sz="4" w:space="0" w:color="auto"/>
              <w:bottom w:val="single" w:sz="4" w:space="0" w:color="auto"/>
            </w:tcBorders>
            <w:vAlign w:val="center"/>
          </w:tcPr>
          <w:p w:rsidR="007A4C3E" w:rsidRPr="007A4C3E" w:rsidRDefault="007A4C3E" w:rsidP="00A01817">
            <w:pPr>
              <w:spacing w:after="0" w:line="240" w:lineRule="auto"/>
              <w:jc w:val="center"/>
              <w:rPr>
                <w:rFonts w:ascii="Arial" w:hAnsi="Arial" w:cs="Arial"/>
                <w:color w:val="FF0000"/>
                <w:sz w:val="16"/>
                <w:szCs w:val="16"/>
              </w:rPr>
            </w:pPr>
            <w:r w:rsidRPr="007A4C3E">
              <w:rPr>
                <w:rFonts w:ascii="Arial" w:hAnsi="Arial" w:cs="Arial"/>
                <w:sz w:val="16"/>
                <w:szCs w:val="16"/>
              </w:rPr>
              <w:t>-</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S3</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784,10/</w:t>
            </w:r>
          </w:p>
          <w:p w:rsidR="007A4C3E" w:rsidRPr="007A4C3E" w:rsidRDefault="00A05A1C" w:rsidP="00A01817">
            <w:pPr>
              <w:spacing w:after="0" w:line="240" w:lineRule="auto"/>
              <w:jc w:val="center"/>
              <w:rPr>
                <w:rFonts w:ascii="Arial" w:hAnsi="Arial" w:cs="Arial"/>
                <w:sz w:val="16"/>
                <w:szCs w:val="16"/>
              </w:rPr>
            </w:pPr>
            <w:r>
              <w:rPr>
                <w:rFonts w:ascii="Arial" w:hAnsi="Arial" w:cs="Arial"/>
                <w:sz w:val="16"/>
                <w:szCs w:val="16"/>
              </w:rPr>
              <w:t>780,66</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0,6</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780,66</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780,66</w:t>
            </w:r>
          </w:p>
        </w:tc>
        <w:tc>
          <w:tcPr>
            <w:tcW w:w="1783" w:type="dxa"/>
            <w:tcBorders>
              <w:top w:val="single" w:sz="4" w:space="0" w:color="auto"/>
              <w:left w:val="single" w:sz="4" w:space="0" w:color="auto"/>
              <w:bottom w:val="single" w:sz="4" w:space="0" w:color="auto"/>
            </w:tcBorders>
            <w:vAlign w:val="center"/>
          </w:tcPr>
          <w:p w:rsidR="007A4C3E" w:rsidRPr="007A4C3E" w:rsidRDefault="007A4C3E" w:rsidP="00A01817">
            <w:pPr>
              <w:spacing w:after="0" w:line="240" w:lineRule="auto"/>
              <w:jc w:val="center"/>
              <w:rPr>
                <w:rFonts w:ascii="Arial" w:hAnsi="Arial" w:cs="Arial"/>
                <w:color w:val="FF0000"/>
                <w:sz w:val="16"/>
                <w:szCs w:val="16"/>
              </w:rPr>
            </w:pPr>
            <w:r w:rsidRPr="007A4C3E">
              <w:rPr>
                <w:rFonts w:ascii="Arial" w:hAnsi="Arial" w:cs="Arial"/>
                <w:sz w:val="16"/>
                <w:szCs w:val="16"/>
              </w:rPr>
              <w:t>-</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S4</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785,70/</w:t>
            </w:r>
          </w:p>
          <w:p w:rsidR="007A4C3E" w:rsidRPr="007A4C3E" w:rsidRDefault="00A05A1C" w:rsidP="00A01817">
            <w:pPr>
              <w:spacing w:after="0" w:line="240" w:lineRule="auto"/>
              <w:jc w:val="center"/>
              <w:rPr>
                <w:rFonts w:ascii="Arial" w:hAnsi="Arial" w:cs="Arial"/>
                <w:sz w:val="16"/>
                <w:szCs w:val="16"/>
              </w:rPr>
            </w:pPr>
            <w:r>
              <w:rPr>
                <w:rFonts w:ascii="Arial" w:hAnsi="Arial" w:cs="Arial"/>
                <w:sz w:val="16"/>
                <w:szCs w:val="16"/>
              </w:rPr>
              <w:t>782,35</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0,6</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782,35</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782,35</w:t>
            </w:r>
          </w:p>
        </w:tc>
        <w:tc>
          <w:tcPr>
            <w:tcW w:w="1783" w:type="dxa"/>
            <w:tcBorders>
              <w:top w:val="single" w:sz="4" w:space="0" w:color="auto"/>
              <w:left w:val="single" w:sz="4" w:space="0" w:color="auto"/>
              <w:bottom w:val="single" w:sz="4" w:space="0" w:color="auto"/>
            </w:tcBorders>
            <w:vAlign w:val="center"/>
          </w:tcPr>
          <w:p w:rsidR="007A4C3E" w:rsidRPr="007A4C3E" w:rsidRDefault="007A4C3E" w:rsidP="00A01817">
            <w:pPr>
              <w:spacing w:after="0" w:line="240" w:lineRule="auto"/>
              <w:jc w:val="center"/>
              <w:rPr>
                <w:rFonts w:ascii="Arial" w:hAnsi="Arial" w:cs="Arial"/>
                <w:color w:val="FF0000"/>
                <w:sz w:val="16"/>
                <w:szCs w:val="16"/>
              </w:rPr>
            </w:pPr>
            <w:r w:rsidRPr="007A4C3E">
              <w:rPr>
                <w:rFonts w:ascii="Arial" w:hAnsi="Arial" w:cs="Arial"/>
                <w:sz w:val="16"/>
                <w:szCs w:val="16"/>
              </w:rPr>
              <w:t>-</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S5</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788,80/</w:t>
            </w:r>
          </w:p>
          <w:p w:rsidR="007A4C3E" w:rsidRPr="007A4C3E" w:rsidRDefault="00A05A1C" w:rsidP="00A01817">
            <w:pPr>
              <w:spacing w:after="0" w:line="240" w:lineRule="auto"/>
              <w:jc w:val="center"/>
              <w:rPr>
                <w:rFonts w:ascii="Arial" w:hAnsi="Arial" w:cs="Arial"/>
                <w:sz w:val="16"/>
                <w:szCs w:val="16"/>
              </w:rPr>
            </w:pPr>
            <w:r>
              <w:rPr>
                <w:rFonts w:ascii="Arial" w:hAnsi="Arial" w:cs="Arial"/>
                <w:sz w:val="16"/>
                <w:szCs w:val="16"/>
              </w:rPr>
              <w:t>785,22</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0,6</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785,22</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785,22</w:t>
            </w:r>
          </w:p>
        </w:tc>
        <w:tc>
          <w:tcPr>
            <w:tcW w:w="1783" w:type="dxa"/>
            <w:tcBorders>
              <w:top w:val="single" w:sz="4" w:space="0" w:color="auto"/>
              <w:left w:val="single" w:sz="4" w:space="0" w:color="auto"/>
              <w:bottom w:val="single" w:sz="4" w:space="0" w:color="auto"/>
            </w:tcBorders>
            <w:vAlign w:val="center"/>
          </w:tcPr>
          <w:p w:rsidR="007A4C3E" w:rsidRPr="007A4C3E" w:rsidRDefault="007A4C3E" w:rsidP="00A01817">
            <w:pPr>
              <w:spacing w:after="0" w:line="240" w:lineRule="auto"/>
              <w:jc w:val="center"/>
              <w:rPr>
                <w:rFonts w:ascii="Arial" w:hAnsi="Arial" w:cs="Arial"/>
                <w:color w:val="FF0000"/>
                <w:sz w:val="16"/>
                <w:szCs w:val="16"/>
              </w:rPr>
            </w:pPr>
            <w:r w:rsidRPr="007A4C3E">
              <w:rPr>
                <w:rFonts w:ascii="Arial" w:hAnsi="Arial" w:cs="Arial"/>
                <w:sz w:val="16"/>
                <w:szCs w:val="16"/>
              </w:rPr>
              <w:t>-</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S6</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794,90/</w:t>
            </w:r>
          </w:p>
          <w:p w:rsidR="007A4C3E" w:rsidRPr="007A4C3E" w:rsidRDefault="00A05A1C" w:rsidP="00A01817">
            <w:pPr>
              <w:spacing w:after="0" w:line="240" w:lineRule="auto"/>
              <w:jc w:val="center"/>
              <w:rPr>
                <w:rFonts w:ascii="Arial" w:hAnsi="Arial" w:cs="Arial"/>
                <w:sz w:val="16"/>
                <w:szCs w:val="16"/>
              </w:rPr>
            </w:pPr>
            <w:r>
              <w:rPr>
                <w:rFonts w:ascii="Arial" w:hAnsi="Arial" w:cs="Arial"/>
                <w:sz w:val="16"/>
                <w:szCs w:val="16"/>
              </w:rPr>
              <w:t>791,71</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0,6</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791,71</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791,71</w:t>
            </w:r>
          </w:p>
        </w:tc>
        <w:tc>
          <w:tcPr>
            <w:tcW w:w="1783" w:type="dxa"/>
            <w:tcBorders>
              <w:top w:val="single" w:sz="4" w:space="0" w:color="auto"/>
              <w:left w:val="single" w:sz="4" w:space="0" w:color="auto"/>
              <w:bottom w:val="single" w:sz="4" w:space="0" w:color="auto"/>
            </w:tcBorders>
            <w:vAlign w:val="center"/>
          </w:tcPr>
          <w:p w:rsidR="007A4C3E" w:rsidRPr="007A4C3E" w:rsidRDefault="007A4C3E" w:rsidP="00A01817">
            <w:pPr>
              <w:spacing w:after="0" w:line="240" w:lineRule="auto"/>
              <w:jc w:val="center"/>
              <w:rPr>
                <w:rFonts w:ascii="Arial" w:hAnsi="Arial" w:cs="Arial"/>
                <w:color w:val="FF0000"/>
                <w:sz w:val="16"/>
                <w:szCs w:val="16"/>
              </w:rPr>
            </w:pPr>
            <w:r w:rsidRPr="007A4C3E">
              <w:rPr>
                <w:rFonts w:ascii="Arial" w:hAnsi="Arial" w:cs="Arial"/>
                <w:sz w:val="16"/>
                <w:szCs w:val="16"/>
              </w:rPr>
              <w:t>-</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S7</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799,00/</w:t>
            </w:r>
          </w:p>
          <w:p w:rsidR="007A4C3E" w:rsidRPr="007A4C3E" w:rsidRDefault="00A05A1C" w:rsidP="00A01817">
            <w:pPr>
              <w:spacing w:after="0" w:line="240" w:lineRule="auto"/>
              <w:jc w:val="center"/>
              <w:rPr>
                <w:rFonts w:ascii="Arial" w:hAnsi="Arial" w:cs="Arial"/>
                <w:sz w:val="16"/>
                <w:szCs w:val="16"/>
              </w:rPr>
            </w:pPr>
            <w:r>
              <w:rPr>
                <w:rFonts w:ascii="Arial" w:hAnsi="Arial" w:cs="Arial"/>
                <w:sz w:val="16"/>
                <w:szCs w:val="16"/>
              </w:rPr>
              <w:t>795,61</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0,6</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795,61</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795,61</w:t>
            </w:r>
          </w:p>
        </w:tc>
        <w:tc>
          <w:tcPr>
            <w:tcW w:w="1783" w:type="dxa"/>
            <w:tcBorders>
              <w:top w:val="single" w:sz="4" w:space="0" w:color="auto"/>
              <w:left w:val="single" w:sz="4" w:space="0" w:color="auto"/>
              <w:bottom w:val="single" w:sz="4" w:space="0" w:color="auto"/>
            </w:tcBorders>
            <w:vAlign w:val="center"/>
          </w:tcPr>
          <w:p w:rsidR="007A4C3E" w:rsidRPr="007A4C3E" w:rsidRDefault="007A4C3E" w:rsidP="00A01817">
            <w:pPr>
              <w:spacing w:after="0" w:line="240" w:lineRule="auto"/>
              <w:jc w:val="center"/>
              <w:rPr>
                <w:rFonts w:ascii="Arial" w:hAnsi="Arial" w:cs="Arial"/>
                <w:color w:val="FF0000"/>
                <w:sz w:val="16"/>
                <w:szCs w:val="16"/>
              </w:rPr>
            </w:pPr>
            <w:r w:rsidRPr="007A4C3E">
              <w:rPr>
                <w:rFonts w:ascii="Arial" w:hAnsi="Arial" w:cs="Arial"/>
                <w:sz w:val="16"/>
                <w:szCs w:val="16"/>
              </w:rPr>
              <w:t>-</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S8</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799,50/</w:t>
            </w:r>
          </w:p>
          <w:p w:rsidR="007A4C3E" w:rsidRPr="007A4C3E" w:rsidRDefault="00A05A1C" w:rsidP="00A01817">
            <w:pPr>
              <w:spacing w:after="0" w:line="240" w:lineRule="auto"/>
              <w:jc w:val="center"/>
              <w:rPr>
                <w:rFonts w:ascii="Arial" w:hAnsi="Arial" w:cs="Arial"/>
                <w:sz w:val="16"/>
                <w:szCs w:val="16"/>
              </w:rPr>
            </w:pPr>
            <w:r>
              <w:rPr>
                <w:rFonts w:ascii="Arial" w:hAnsi="Arial" w:cs="Arial"/>
                <w:sz w:val="16"/>
                <w:szCs w:val="16"/>
              </w:rPr>
              <w:t>796,43</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0,6</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796,43</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796,43</w:t>
            </w:r>
          </w:p>
        </w:tc>
        <w:tc>
          <w:tcPr>
            <w:tcW w:w="1783" w:type="dxa"/>
            <w:tcBorders>
              <w:top w:val="single" w:sz="4" w:space="0" w:color="auto"/>
              <w:left w:val="single" w:sz="4" w:space="0" w:color="auto"/>
              <w:bottom w:val="single" w:sz="4" w:space="0" w:color="auto"/>
            </w:tcBorders>
            <w:vAlign w:val="center"/>
          </w:tcPr>
          <w:p w:rsidR="007A4C3E" w:rsidRPr="007A4C3E" w:rsidRDefault="007A4C3E" w:rsidP="00A01817">
            <w:pPr>
              <w:spacing w:after="0" w:line="240" w:lineRule="auto"/>
              <w:jc w:val="center"/>
              <w:rPr>
                <w:rFonts w:ascii="Arial" w:hAnsi="Arial" w:cs="Arial"/>
                <w:color w:val="FF0000"/>
                <w:sz w:val="16"/>
                <w:szCs w:val="16"/>
              </w:rPr>
            </w:pPr>
            <w:r w:rsidRPr="007A4C3E">
              <w:rPr>
                <w:rFonts w:ascii="Arial" w:hAnsi="Arial" w:cs="Arial"/>
                <w:sz w:val="16"/>
                <w:szCs w:val="16"/>
              </w:rPr>
              <w:t>-</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lastRenderedPageBreak/>
              <w:t>S9</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801,60/</w:t>
            </w:r>
          </w:p>
          <w:p w:rsidR="007A4C3E" w:rsidRPr="007A4C3E" w:rsidRDefault="00A05A1C" w:rsidP="00A01817">
            <w:pPr>
              <w:spacing w:after="0" w:line="240" w:lineRule="auto"/>
              <w:jc w:val="center"/>
              <w:rPr>
                <w:rFonts w:ascii="Arial" w:hAnsi="Arial" w:cs="Arial"/>
                <w:sz w:val="16"/>
                <w:szCs w:val="16"/>
              </w:rPr>
            </w:pPr>
            <w:r>
              <w:rPr>
                <w:rFonts w:ascii="Arial" w:hAnsi="Arial" w:cs="Arial"/>
                <w:sz w:val="16"/>
                <w:szCs w:val="16"/>
              </w:rPr>
              <w:t>798,32</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0,6</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798,32</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798,32</w:t>
            </w:r>
          </w:p>
        </w:tc>
        <w:tc>
          <w:tcPr>
            <w:tcW w:w="1783" w:type="dxa"/>
            <w:tcBorders>
              <w:top w:val="single" w:sz="4" w:space="0" w:color="auto"/>
              <w:left w:val="single" w:sz="4" w:space="0" w:color="auto"/>
              <w:bottom w:val="single" w:sz="4" w:space="0" w:color="auto"/>
            </w:tcBorders>
            <w:vAlign w:val="center"/>
          </w:tcPr>
          <w:p w:rsidR="007A4C3E" w:rsidRPr="007A4C3E" w:rsidRDefault="007A4C3E" w:rsidP="00A01817">
            <w:pPr>
              <w:spacing w:after="0" w:line="240" w:lineRule="auto"/>
              <w:jc w:val="center"/>
              <w:rPr>
                <w:rFonts w:ascii="Arial" w:hAnsi="Arial" w:cs="Arial"/>
                <w:color w:val="FF0000"/>
                <w:sz w:val="16"/>
                <w:szCs w:val="16"/>
              </w:rPr>
            </w:pPr>
            <w:r w:rsidRPr="007A4C3E">
              <w:rPr>
                <w:rFonts w:ascii="Arial" w:hAnsi="Arial" w:cs="Arial"/>
                <w:sz w:val="16"/>
                <w:szCs w:val="16"/>
              </w:rPr>
              <w:t>-</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S10</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808,00/</w:t>
            </w:r>
          </w:p>
          <w:p w:rsidR="007A4C3E" w:rsidRPr="007A4C3E" w:rsidRDefault="00A05A1C" w:rsidP="00A01817">
            <w:pPr>
              <w:spacing w:after="0" w:line="240" w:lineRule="auto"/>
              <w:jc w:val="center"/>
              <w:rPr>
                <w:rFonts w:ascii="Arial" w:hAnsi="Arial" w:cs="Arial"/>
                <w:sz w:val="16"/>
                <w:szCs w:val="16"/>
              </w:rPr>
            </w:pPr>
            <w:r>
              <w:rPr>
                <w:rFonts w:ascii="Arial" w:hAnsi="Arial" w:cs="Arial"/>
                <w:sz w:val="16"/>
                <w:szCs w:val="16"/>
              </w:rPr>
              <w:t>805,09</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0,6</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805,09</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Pr>
                <w:rFonts w:ascii="Arial" w:hAnsi="Arial" w:cs="Arial"/>
                <w:sz w:val="16"/>
                <w:szCs w:val="16"/>
              </w:rPr>
              <w:t>805,09</w:t>
            </w:r>
          </w:p>
        </w:tc>
        <w:tc>
          <w:tcPr>
            <w:tcW w:w="1783" w:type="dxa"/>
            <w:tcBorders>
              <w:top w:val="single" w:sz="4" w:space="0" w:color="auto"/>
              <w:left w:val="single" w:sz="4" w:space="0" w:color="auto"/>
              <w:bottom w:val="single" w:sz="4" w:space="0" w:color="auto"/>
            </w:tcBorders>
            <w:vAlign w:val="center"/>
          </w:tcPr>
          <w:p w:rsidR="007A4C3E" w:rsidRPr="007A4C3E" w:rsidRDefault="007A4C3E" w:rsidP="00A01817">
            <w:pPr>
              <w:spacing w:after="0" w:line="240" w:lineRule="auto"/>
              <w:jc w:val="center"/>
              <w:rPr>
                <w:rFonts w:ascii="Arial" w:hAnsi="Arial" w:cs="Arial"/>
                <w:color w:val="FF0000"/>
                <w:sz w:val="16"/>
                <w:szCs w:val="16"/>
              </w:rPr>
            </w:pPr>
            <w:r w:rsidRPr="007A4C3E">
              <w:rPr>
                <w:rFonts w:ascii="Arial" w:hAnsi="Arial" w:cs="Arial"/>
                <w:sz w:val="16"/>
                <w:szCs w:val="16"/>
              </w:rPr>
              <w:t>-</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S11</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811,90/</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809,60</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0,6</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sidRPr="007A4C3E">
              <w:rPr>
                <w:rFonts w:ascii="Arial" w:hAnsi="Arial" w:cs="Arial"/>
                <w:sz w:val="16"/>
                <w:szCs w:val="16"/>
              </w:rPr>
              <w:t>809,60</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255B80" w:rsidP="00A01817">
            <w:pPr>
              <w:spacing w:after="0" w:line="240" w:lineRule="auto"/>
              <w:jc w:val="center"/>
              <w:rPr>
                <w:rFonts w:ascii="Arial" w:hAnsi="Arial" w:cs="Arial"/>
                <w:sz w:val="16"/>
                <w:szCs w:val="16"/>
              </w:rPr>
            </w:pPr>
            <w:r w:rsidRPr="007A4C3E">
              <w:rPr>
                <w:rFonts w:ascii="Arial" w:hAnsi="Arial" w:cs="Arial"/>
                <w:sz w:val="16"/>
                <w:szCs w:val="16"/>
              </w:rPr>
              <w:t>809,60</w:t>
            </w:r>
          </w:p>
        </w:tc>
        <w:tc>
          <w:tcPr>
            <w:tcW w:w="1783" w:type="dxa"/>
            <w:tcBorders>
              <w:top w:val="single" w:sz="4" w:space="0" w:color="auto"/>
              <w:left w:val="single" w:sz="4" w:space="0" w:color="auto"/>
              <w:bottom w:val="single" w:sz="4" w:space="0" w:color="auto"/>
            </w:tcBorders>
            <w:vAlign w:val="center"/>
          </w:tcPr>
          <w:p w:rsidR="007A4C3E" w:rsidRPr="007A4C3E" w:rsidRDefault="007A4C3E" w:rsidP="00A01817">
            <w:pPr>
              <w:spacing w:after="0" w:line="240" w:lineRule="auto"/>
              <w:jc w:val="center"/>
              <w:rPr>
                <w:rFonts w:ascii="Arial" w:hAnsi="Arial" w:cs="Arial"/>
                <w:color w:val="FF0000"/>
                <w:sz w:val="16"/>
                <w:szCs w:val="16"/>
              </w:rPr>
            </w:pPr>
            <w:r w:rsidRPr="007A4C3E">
              <w:rPr>
                <w:rFonts w:ascii="Arial" w:hAnsi="Arial" w:cs="Arial"/>
                <w:sz w:val="16"/>
                <w:szCs w:val="16"/>
              </w:rPr>
              <w:t>-</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S12</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816,50/</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813,56</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0,6</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813,56</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813,56</w:t>
            </w:r>
          </w:p>
        </w:tc>
        <w:tc>
          <w:tcPr>
            <w:tcW w:w="1783" w:type="dxa"/>
            <w:tcBorders>
              <w:top w:val="single" w:sz="4" w:space="0" w:color="auto"/>
              <w:left w:val="single" w:sz="4" w:space="0" w:color="auto"/>
              <w:bottom w:val="single" w:sz="4" w:space="0" w:color="auto"/>
            </w:tcBorders>
            <w:vAlign w:val="center"/>
          </w:tcPr>
          <w:p w:rsidR="007A4C3E" w:rsidRPr="007A4C3E" w:rsidRDefault="007A4C3E" w:rsidP="00A01817">
            <w:pPr>
              <w:spacing w:after="0" w:line="240" w:lineRule="auto"/>
              <w:jc w:val="center"/>
              <w:rPr>
                <w:rFonts w:ascii="Arial" w:hAnsi="Arial" w:cs="Arial"/>
                <w:color w:val="FF0000"/>
                <w:sz w:val="16"/>
                <w:szCs w:val="16"/>
              </w:rPr>
            </w:pPr>
            <w:r w:rsidRPr="007A4C3E">
              <w:rPr>
                <w:rFonts w:ascii="Arial" w:hAnsi="Arial" w:cs="Arial"/>
                <w:sz w:val="16"/>
                <w:szCs w:val="16"/>
              </w:rPr>
              <w:t>-</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S13</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818,40/</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814,42</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107768">
            <w:pPr>
              <w:spacing w:after="0" w:line="240" w:lineRule="auto"/>
              <w:jc w:val="center"/>
              <w:rPr>
                <w:rFonts w:ascii="Arial" w:hAnsi="Arial" w:cs="Arial"/>
                <w:sz w:val="16"/>
                <w:szCs w:val="16"/>
              </w:rPr>
            </w:pPr>
            <w:r>
              <w:rPr>
                <w:rFonts w:ascii="Arial" w:hAnsi="Arial" w:cs="Arial"/>
                <w:sz w:val="16"/>
                <w:szCs w:val="16"/>
              </w:rPr>
              <w:t>1,2</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814,42</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814,42</w:t>
            </w:r>
          </w:p>
        </w:tc>
        <w:tc>
          <w:tcPr>
            <w:tcW w:w="1783" w:type="dxa"/>
            <w:tcBorders>
              <w:top w:val="single" w:sz="4" w:space="0" w:color="auto"/>
              <w:left w:val="single" w:sz="4" w:space="0" w:color="auto"/>
              <w:bottom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 xml:space="preserve">proj. włączenie kanału ø300 </w:t>
            </w:r>
          </w:p>
          <w:p w:rsidR="007A4C3E" w:rsidRPr="007A4C3E" w:rsidRDefault="007A4C3E" w:rsidP="001023ED">
            <w:pPr>
              <w:spacing w:after="0" w:line="240" w:lineRule="auto"/>
              <w:jc w:val="center"/>
              <w:rPr>
                <w:rFonts w:ascii="Arial" w:hAnsi="Arial" w:cs="Arial"/>
                <w:color w:val="FF0000"/>
                <w:sz w:val="16"/>
                <w:szCs w:val="16"/>
              </w:rPr>
            </w:pPr>
            <w:proofErr w:type="spellStart"/>
            <w:r w:rsidRPr="007A4C3E">
              <w:rPr>
                <w:rFonts w:ascii="Arial" w:hAnsi="Arial" w:cs="Arial"/>
                <w:sz w:val="16"/>
                <w:szCs w:val="16"/>
              </w:rPr>
              <w:t>rz.d</w:t>
            </w:r>
            <w:proofErr w:type="spellEnd"/>
            <w:r w:rsidRPr="007A4C3E">
              <w:rPr>
                <w:rFonts w:ascii="Arial" w:hAnsi="Arial" w:cs="Arial"/>
                <w:sz w:val="16"/>
                <w:szCs w:val="16"/>
              </w:rPr>
              <w:t>.</w:t>
            </w:r>
            <w:r w:rsidR="006967B4">
              <w:rPr>
                <w:rFonts w:ascii="Arial" w:hAnsi="Arial" w:cs="Arial"/>
                <w:sz w:val="16"/>
                <w:szCs w:val="16"/>
              </w:rPr>
              <w:t>~</w:t>
            </w:r>
            <w:r w:rsidRPr="007A4C3E">
              <w:rPr>
                <w:rFonts w:ascii="Arial" w:hAnsi="Arial" w:cs="Arial"/>
                <w:sz w:val="16"/>
                <w:szCs w:val="16"/>
              </w:rPr>
              <w:t xml:space="preserve"> 8</w:t>
            </w:r>
            <w:r w:rsidR="001023ED">
              <w:rPr>
                <w:rFonts w:ascii="Arial" w:hAnsi="Arial" w:cs="Arial"/>
                <w:sz w:val="16"/>
                <w:szCs w:val="16"/>
              </w:rPr>
              <w:t>16,10</w:t>
            </w:r>
          </w:p>
        </w:tc>
      </w:tr>
      <w:tr w:rsidR="007A4C3E" w:rsidRPr="007A4C3E" w:rsidTr="007A4C3E">
        <w:trPr>
          <w:trHeight w:val="680"/>
          <w:jc w:val="center"/>
        </w:trPr>
        <w:tc>
          <w:tcPr>
            <w:tcW w:w="697" w:type="dxa"/>
            <w:tcBorders>
              <w:top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S14</w:t>
            </w:r>
          </w:p>
        </w:tc>
        <w:tc>
          <w:tcPr>
            <w:tcW w:w="1613"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818,50/</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814,56</w:t>
            </w:r>
          </w:p>
        </w:tc>
        <w:tc>
          <w:tcPr>
            <w:tcW w:w="1039" w:type="dxa"/>
            <w:tcBorders>
              <w:top w:val="single" w:sz="4" w:space="0" w:color="auto"/>
              <w:left w:val="single" w:sz="4" w:space="0" w:color="auto"/>
              <w:bottom w:val="sing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0,6</w:t>
            </w:r>
          </w:p>
        </w:tc>
        <w:tc>
          <w:tcPr>
            <w:tcW w:w="159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814,56</w:t>
            </w:r>
          </w:p>
        </w:tc>
        <w:tc>
          <w:tcPr>
            <w:tcW w:w="1418" w:type="dxa"/>
            <w:tcBorders>
              <w:top w:val="single" w:sz="4" w:space="0" w:color="auto"/>
              <w:left w:val="single" w:sz="4" w:space="0" w:color="auto"/>
              <w:bottom w:val="sing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814,56</w:t>
            </w:r>
          </w:p>
        </w:tc>
        <w:tc>
          <w:tcPr>
            <w:tcW w:w="1783" w:type="dxa"/>
            <w:tcBorders>
              <w:top w:val="single" w:sz="4" w:space="0" w:color="auto"/>
              <w:left w:val="single" w:sz="4" w:space="0" w:color="auto"/>
              <w:bottom w:val="single" w:sz="4" w:space="0" w:color="auto"/>
            </w:tcBorders>
            <w:vAlign w:val="center"/>
          </w:tcPr>
          <w:p w:rsidR="007A4C3E" w:rsidRPr="007A4C3E" w:rsidRDefault="007A4C3E" w:rsidP="00A01817">
            <w:pPr>
              <w:spacing w:after="0" w:line="240" w:lineRule="auto"/>
              <w:jc w:val="center"/>
              <w:rPr>
                <w:rFonts w:ascii="Arial" w:hAnsi="Arial" w:cs="Arial"/>
                <w:color w:val="FF0000"/>
                <w:sz w:val="16"/>
                <w:szCs w:val="16"/>
              </w:rPr>
            </w:pPr>
            <w:r w:rsidRPr="007A4C3E">
              <w:rPr>
                <w:rFonts w:ascii="Arial" w:hAnsi="Arial" w:cs="Arial"/>
                <w:sz w:val="16"/>
                <w:szCs w:val="16"/>
              </w:rPr>
              <w:t>-</w:t>
            </w:r>
          </w:p>
        </w:tc>
      </w:tr>
      <w:tr w:rsidR="007A4C3E" w:rsidRPr="007A4C3E" w:rsidTr="007A4C3E">
        <w:trPr>
          <w:trHeight w:val="680"/>
          <w:jc w:val="center"/>
        </w:trPr>
        <w:tc>
          <w:tcPr>
            <w:tcW w:w="697" w:type="dxa"/>
            <w:tcBorders>
              <w:top w:val="single" w:sz="4" w:space="0" w:color="auto"/>
              <w:bottom w:val="doub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S15</w:t>
            </w:r>
          </w:p>
        </w:tc>
        <w:tc>
          <w:tcPr>
            <w:tcW w:w="1613" w:type="dxa"/>
            <w:tcBorders>
              <w:top w:val="single" w:sz="4" w:space="0" w:color="auto"/>
              <w:left w:val="single" w:sz="4" w:space="0" w:color="auto"/>
              <w:bottom w:val="doub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816,80/</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815,20</w:t>
            </w:r>
          </w:p>
        </w:tc>
        <w:tc>
          <w:tcPr>
            <w:tcW w:w="1039" w:type="dxa"/>
            <w:tcBorders>
              <w:top w:val="single" w:sz="4" w:space="0" w:color="auto"/>
              <w:left w:val="single" w:sz="4" w:space="0" w:color="auto"/>
              <w:bottom w:val="double" w:sz="4" w:space="0" w:color="auto"/>
              <w:right w:val="single" w:sz="4" w:space="0" w:color="auto"/>
            </w:tcBorders>
            <w:vAlign w:val="center"/>
          </w:tcPr>
          <w:p w:rsidR="007A4C3E" w:rsidRPr="007A4C3E" w:rsidRDefault="00107768" w:rsidP="00A01817">
            <w:pPr>
              <w:spacing w:after="0" w:line="240" w:lineRule="auto"/>
              <w:jc w:val="center"/>
              <w:rPr>
                <w:rFonts w:ascii="Arial" w:hAnsi="Arial" w:cs="Arial"/>
                <w:sz w:val="16"/>
                <w:szCs w:val="16"/>
              </w:rPr>
            </w:pPr>
            <w:r>
              <w:rPr>
                <w:rFonts w:ascii="Arial" w:hAnsi="Arial" w:cs="Arial"/>
                <w:sz w:val="16"/>
                <w:szCs w:val="16"/>
              </w:rPr>
              <w:t>1,2</w:t>
            </w:r>
          </w:p>
        </w:tc>
        <w:tc>
          <w:tcPr>
            <w:tcW w:w="1598" w:type="dxa"/>
            <w:tcBorders>
              <w:top w:val="single" w:sz="4" w:space="0" w:color="auto"/>
              <w:left w:val="single" w:sz="4" w:space="0" w:color="auto"/>
              <w:bottom w:val="doub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kręgi betonowe łączone na uszczelkę</w:t>
            </w:r>
          </w:p>
        </w:tc>
        <w:tc>
          <w:tcPr>
            <w:tcW w:w="1418" w:type="dxa"/>
            <w:tcBorders>
              <w:top w:val="single" w:sz="4" w:space="0" w:color="auto"/>
              <w:left w:val="single" w:sz="4" w:space="0" w:color="auto"/>
              <w:bottom w:val="doub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815,20</w:t>
            </w:r>
          </w:p>
        </w:tc>
        <w:tc>
          <w:tcPr>
            <w:tcW w:w="1418" w:type="dxa"/>
            <w:tcBorders>
              <w:top w:val="single" w:sz="4" w:space="0" w:color="auto"/>
              <w:left w:val="single" w:sz="4" w:space="0" w:color="auto"/>
              <w:bottom w:val="double" w:sz="4" w:space="0" w:color="auto"/>
              <w:right w:val="sing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DN250x9,6</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PEHD100RC/</w:t>
            </w:r>
          </w:p>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815,20</w:t>
            </w:r>
          </w:p>
        </w:tc>
        <w:tc>
          <w:tcPr>
            <w:tcW w:w="1783" w:type="dxa"/>
            <w:tcBorders>
              <w:top w:val="single" w:sz="4" w:space="0" w:color="auto"/>
              <w:left w:val="single" w:sz="4" w:space="0" w:color="auto"/>
              <w:bottom w:val="double" w:sz="4" w:space="0" w:color="auto"/>
            </w:tcBorders>
            <w:vAlign w:val="center"/>
          </w:tcPr>
          <w:p w:rsidR="007A4C3E" w:rsidRPr="007A4C3E" w:rsidRDefault="007A4C3E" w:rsidP="00A01817">
            <w:pPr>
              <w:spacing w:after="0" w:line="240" w:lineRule="auto"/>
              <w:jc w:val="center"/>
              <w:rPr>
                <w:rFonts w:ascii="Arial" w:hAnsi="Arial" w:cs="Arial"/>
                <w:sz w:val="16"/>
                <w:szCs w:val="16"/>
              </w:rPr>
            </w:pPr>
            <w:r w:rsidRPr="007A4C3E">
              <w:rPr>
                <w:rFonts w:ascii="Arial" w:hAnsi="Arial" w:cs="Arial"/>
                <w:sz w:val="16"/>
                <w:szCs w:val="16"/>
              </w:rPr>
              <w:t xml:space="preserve">proj. włączenie kanału ø300 </w:t>
            </w:r>
          </w:p>
          <w:p w:rsidR="007A4C3E" w:rsidRPr="007A4C3E" w:rsidRDefault="007A4C3E" w:rsidP="00497B7E">
            <w:pPr>
              <w:spacing w:after="0" w:line="240" w:lineRule="auto"/>
              <w:jc w:val="center"/>
              <w:rPr>
                <w:rFonts w:ascii="Arial" w:hAnsi="Arial" w:cs="Arial"/>
                <w:color w:val="FF0000"/>
                <w:sz w:val="16"/>
                <w:szCs w:val="16"/>
              </w:rPr>
            </w:pPr>
            <w:proofErr w:type="spellStart"/>
            <w:r w:rsidRPr="007A4C3E">
              <w:rPr>
                <w:rFonts w:ascii="Arial" w:hAnsi="Arial" w:cs="Arial"/>
                <w:sz w:val="16"/>
                <w:szCs w:val="16"/>
              </w:rPr>
              <w:t>rz.d</w:t>
            </w:r>
            <w:proofErr w:type="spellEnd"/>
            <w:r w:rsidRPr="007A4C3E">
              <w:rPr>
                <w:rFonts w:ascii="Arial" w:hAnsi="Arial" w:cs="Arial"/>
                <w:sz w:val="16"/>
                <w:szCs w:val="16"/>
              </w:rPr>
              <w:t xml:space="preserve">. </w:t>
            </w:r>
            <w:r w:rsidR="00255B80">
              <w:rPr>
                <w:rFonts w:ascii="Arial" w:hAnsi="Arial" w:cs="Arial"/>
                <w:sz w:val="16"/>
                <w:szCs w:val="16"/>
              </w:rPr>
              <w:t xml:space="preserve">~ </w:t>
            </w:r>
            <w:r w:rsidRPr="007A4C3E">
              <w:rPr>
                <w:rFonts w:ascii="Arial" w:hAnsi="Arial" w:cs="Arial"/>
                <w:sz w:val="16"/>
                <w:szCs w:val="16"/>
              </w:rPr>
              <w:t>815,</w:t>
            </w:r>
            <w:r w:rsidR="00497B7E">
              <w:rPr>
                <w:rFonts w:ascii="Arial" w:hAnsi="Arial" w:cs="Arial"/>
                <w:sz w:val="16"/>
                <w:szCs w:val="16"/>
              </w:rPr>
              <w:t>24</w:t>
            </w:r>
          </w:p>
        </w:tc>
      </w:tr>
    </w:tbl>
    <w:p w:rsidR="00A37450" w:rsidRDefault="00A37450" w:rsidP="00253A84">
      <w:pPr>
        <w:pStyle w:val="Bezodstpw"/>
        <w:jc w:val="both"/>
        <w:rPr>
          <w:rFonts w:ascii="Arial" w:hAnsi="Arial" w:cs="Arial"/>
        </w:rPr>
      </w:pPr>
    </w:p>
    <w:p w:rsidR="00F835B9" w:rsidRPr="008B292E" w:rsidRDefault="00F835B9" w:rsidP="00540770">
      <w:pPr>
        <w:pStyle w:val="Nagwek3"/>
        <w:numPr>
          <w:ilvl w:val="0"/>
          <w:numId w:val="7"/>
        </w:numPr>
        <w:spacing w:before="0" w:line="360" w:lineRule="auto"/>
        <w:ind w:left="782" w:hanging="357"/>
        <w:rPr>
          <w:rFonts w:ascii="Arial" w:hAnsi="Arial" w:cs="Arial"/>
          <w:color w:val="auto"/>
          <w:sz w:val="24"/>
          <w:szCs w:val="24"/>
        </w:rPr>
      </w:pPr>
      <w:bookmarkStart w:id="16" w:name="_Toc508614151"/>
      <w:r w:rsidRPr="008B292E">
        <w:rPr>
          <w:rFonts w:ascii="Arial" w:hAnsi="Arial" w:cs="Arial"/>
          <w:color w:val="auto"/>
          <w:sz w:val="24"/>
          <w:szCs w:val="24"/>
        </w:rPr>
        <w:t>Łączenie rurociągów</w:t>
      </w:r>
      <w:bookmarkEnd w:id="16"/>
    </w:p>
    <w:p w:rsidR="00256CDE" w:rsidRDefault="00256CDE" w:rsidP="00256CDE">
      <w:pPr>
        <w:spacing w:after="0" w:line="240" w:lineRule="auto"/>
        <w:jc w:val="both"/>
        <w:rPr>
          <w:rFonts w:ascii="Arial" w:hAnsi="Arial" w:cs="Arial"/>
        </w:rPr>
      </w:pPr>
      <w:r>
        <w:rPr>
          <w:rFonts w:ascii="Arial" w:hAnsi="Arial" w:cs="Arial"/>
        </w:rPr>
        <w:t xml:space="preserve">Rurociągi </w:t>
      </w:r>
      <w:r w:rsidR="00527EC9">
        <w:rPr>
          <w:rFonts w:ascii="Arial" w:hAnsi="Arial" w:cs="Arial"/>
        </w:rPr>
        <w:t>PEHD 100RC należy łączyć poprzez zgrzewanie doczołowe –</w:t>
      </w:r>
      <w:r w:rsidR="003F0FF0">
        <w:rPr>
          <w:rFonts w:ascii="Arial" w:hAnsi="Arial" w:cs="Arial"/>
        </w:rPr>
        <w:t xml:space="preserve"> </w:t>
      </w:r>
      <w:r>
        <w:rPr>
          <w:rFonts w:ascii="Arial" w:hAnsi="Arial" w:cs="Arial"/>
        </w:rPr>
        <w:t>polegające na współosiowym ustawieniu łączonych elementów, wyrównaniu ich powierzchni czołowych tak, żeby powierzchnie te były wzajemnie równoległe, równe w całym przekroju i pozbawione warstwy utlenionego materiału, a następnie odpowiednim nagrzaniu końców łączonych elementów, dociśnięciu ich do siebie i naturalnym schłodzeniu połączenia.</w:t>
      </w:r>
    </w:p>
    <w:p w:rsidR="00256CDE" w:rsidRDefault="00256CDE" w:rsidP="00256CDE">
      <w:pPr>
        <w:spacing w:after="0" w:line="240" w:lineRule="auto"/>
        <w:jc w:val="both"/>
        <w:rPr>
          <w:rFonts w:ascii="Arial" w:hAnsi="Arial" w:cs="Arial"/>
        </w:rPr>
      </w:pPr>
      <w:r>
        <w:rPr>
          <w:rFonts w:ascii="Arial" w:hAnsi="Arial" w:cs="Arial"/>
        </w:rPr>
        <w:t>Połączenie rur musi odbywać się przy zachowaniu określonych czasów poszczególnych operacji, temperatury płyty grzewczej (okresowo należy sprawdzać przyrządem pomiarowym lub w ramach kalibracji zgrzewarki), ciśnienia docisku i ciśnienia posuwu (okresowo poddawać zgrzewarkę kalibracji).</w:t>
      </w:r>
    </w:p>
    <w:p w:rsidR="00F835B9" w:rsidRDefault="00256CDE" w:rsidP="00256CDE">
      <w:pPr>
        <w:spacing w:after="0" w:line="240" w:lineRule="auto"/>
        <w:jc w:val="both"/>
        <w:rPr>
          <w:rFonts w:ascii="Arial" w:hAnsi="Arial" w:cs="Arial"/>
        </w:rPr>
      </w:pPr>
      <w:r>
        <w:rPr>
          <w:rFonts w:ascii="Arial" w:hAnsi="Arial" w:cs="Arial"/>
        </w:rPr>
        <w:t>Jeżeli powyższe parametry będą podczas zgrzewania zachowane, to wypływka będzie miała odpowiedni kształt, a połączenie powinno mieć odpowiednią wytrzymałość. Należy jednak pamiętać, że jeżeli w strefie łączenia pojawią się zanieczyszczenia (kurz, tłuszcz z palców itp.) lub ciała obce</w:t>
      </w:r>
      <w:r w:rsidR="001C62E2">
        <w:rPr>
          <w:rFonts w:ascii="Arial" w:hAnsi="Arial" w:cs="Arial"/>
        </w:rPr>
        <w:t>, to wytrzymałość połączenia</w:t>
      </w:r>
      <w:r w:rsidR="003F0FF0">
        <w:rPr>
          <w:rFonts w:ascii="Arial" w:hAnsi="Arial" w:cs="Arial"/>
        </w:rPr>
        <w:t xml:space="preserve"> </w:t>
      </w:r>
      <w:r>
        <w:rPr>
          <w:rFonts w:ascii="Arial" w:hAnsi="Arial" w:cs="Arial"/>
        </w:rPr>
        <w:t>będzie obniżona, chociaż kształt wypływki będzie prawidłowy. Takie błędy mogą ujawnić się już podczas próby szczelności lub w kilka, kilkanaście lat po zakończeniu robót.</w:t>
      </w:r>
    </w:p>
    <w:p w:rsidR="003F0FF0" w:rsidRPr="003F0FF0" w:rsidRDefault="003F0FF0" w:rsidP="003F0FF0">
      <w:pPr>
        <w:spacing w:after="0" w:line="240" w:lineRule="auto"/>
        <w:jc w:val="both"/>
        <w:rPr>
          <w:rFonts w:ascii="Arial" w:hAnsi="Arial" w:cs="Arial"/>
        </w:rPr>
      </w:pPr>
      <w:r w:rsidRPr="003F0FF0">
        <w:rPr>
          <w:rFonts w:ascii="Arial" w:hAnsi="Arial" w:cs="Arial"/>
        </w:rPr>
        <w:t>Złącza muszą być wykonane przez personel wyszkolony w technikach zgrzewania doczołowego, posiadający wiedzę praktyczną w stosowaniu zgrzewarek.</w:t>
      </w:r>
    </w:p>
    <w:p w:rsidR="003F0FF0" w:rsidRDefault="003F0FF0" w:rsidP="003F0FF0">
      <w:pPr>
        <w:spacing w:after="0" w:line="240" w:lineRule="auto"/>
        <w:jc w:val="both"/>
        <w:rPr>
          <w:rFonts w:ascii="Arial" w:hAnsi="Arial" w:cs="Arial"/>
        </w:rPr>
      </w:pPr>
      <w:r w:rsidRPr="003F0FF0">
        <w:rPr>
          <w:rFonts w:ascii="Arial" w:hAnsi="Arial" w:cs="Arial"/>
        </w:rPr>
        <w:t>Bardzo ważne jest, aby stosować maszyny homologowane, zdolne do osiągnięcia i utrzymania temperatury wymaganej do zgrzewania doczołowego rur.</w:t>
      </w:r>
    </w:p>
    <w:p w:rsidR="00540770" w:rsidRPr="003F0FF0" w:rsidRDefault="00540770" w:rsidP="003F0FF0">
      <w:pPr>
        <w:spacing w:after="0" w:line="240" w:lineRule="auto"/>
        <w:jc w:val="both"/>
        <w:rPr>
          <w:rFonts w:ascii="Arial" w:hAnsi="Arial" w:cs="Arial"/>
        </w:rPr>
      </w:pPr>
    </w:p>
    <w:p w:rsidR="003F0FF0" w:rsidRPr="008B292E" w:rsidRDefault="003F0FF0" w:rsidP="00540770">
      <w:pPr>
        <w:pStyle w:val="Nagwek3"/>
        <w:numPr>
          <w:ilvl w:val="0"/>
          <w:numId w:val="7"/>
        </w:numPr>
        <w:spacing w:before="0" w:line="360" w:lineRule="auto"/>
        <w:ind w:left="782" w:hanging="357"/>
        <w:rPr>
          <w:rFonts w:ascii="Arial" w:hAnsi="Arial" w:cs="Arial"/>
          <w:color w:val="auto"/>
          <w:sz w:val="24"/>
          <w:szCs w:val="24"/>
        </w:rPr>
      </w:pPr>
      <w:bookmarkStart w:id="17" w:name="_Toc508614152"/>
      <w:r w:rsidRPr="008B292E">
        <w:rPr>
          <w:rFonts w:ascii="Arial" w:hAnsi="Arial" w:cs="Arial"/>
          <w:color w:val="auto"/>
          <w:sz w:val="24"/>
          <w:szCs w:val="24"/>
        </w:rPr>
        <w:t>Łączenie rurociągów ze studniami kanalizacyjnymi</w:t>
      </w:r>
      <w:bookmarkEnd w:id="17"/>
    </w:p>
    <w:p w:rsidR="003F0FF0" w:rsidRDefault="00EC7205" w:rsidP="003F0FF0">
      <w:pPr>
        <w:spacing w:after="0" w:line="240" w:lineRule="auto"/>
        <w:jc w:val="both"/>
        <w:rPr>
          <w:rFonts w:ascii="Arial" w:hAnsi="Arial" w:cs="Arial"/>
        </w:rPr>
      </w:pPr>
      <w:r w:rsidRPr="008B292E">
        <w:rPr>
          <w:rFonts w:ascii="Arial" w:hAnsi="Arial" w:cs="Arial"/>
        </w:rPr>
        <w:t>Niniejszy projekt zakłada wykonanie 15 nowych studni kanalizacyjnych</w:t>
      </w:r>
      <w:r>
        <w:rPr>
          <w:rFonts w:ascii="Arial" w:hAnsi="Arial" w:cs="Arial"/>
        </w:rPr>
        <w:t xml:space="preserve">. </w:t>
      </w:r>
      <w:r w:rsidR="003F0FF0" w:rsidRPr="003F0FF0">
        <w:rPr>
          <w:rFonts w:ascii="Arial" w:hAnsi="Arial" w:cs="Arial"/>
        </w:rPr>
        <w:t>Łączenie odcinków projektowanego kolektora Dz250x9,6 z PEHD 100RC należy wykonać poprzez krótki</w:t>
      </w:r>
      <w:r>
        <w:rPr>
          <w:rFonts w:ascii="Arial" w:hAnsi="Arial" w:cs="Arial"/>
        </w:rPr>
        <w:t>e odcin</w:t>
      </w:r>
      <w:r w:rsidR="003F0FF0" w:rsidRPr="003F0FF0">
        <w:rPr>
          <w:rFonts w:ascii="Arial" w:hAnsi="Arial" w:cs="Arial"/>
        </w:rPr>
        <w:t>k</w:t>
      </w:r>
      <w:r>
        <w:rPr>
          <w:rFonts w:ascii="Arial" w:hAnsi="Arial" w:cs="Arial"/>
        </w:rPr>
        <w:t>i</w:t>
      </w:r>
      <w:r w:rsidR="003F0FF0" w:rsidRPr="003F0FF0">
        <w:rPr>
          <w:rFonts w:ascii="Arial" w:hAnsi="Arial" w:cs="Arial"/>
        </w:rPr>
        <w:t xml:space="preserve"> rur osłonow</w:t>
      </w:r>
      <w:r>
        <w:rPr>
          <w:rFonts w:ascii="Arial" w:hAnsi="Arial" w:cs="Arial"/>
        </w:rPr>
        <w:t>ych</w:t>
      </w:r>
      <w:r w:rsidR="003F0FF0" w:rsidRPr="003F0FF0">
        <w:rPr>
          <w:rFonts w:ascii="Arial" w:hAnsi="Arial" w:cs="Arial"/>
        </w:rPr>
        <w:t xml:space="preserve"> (z PE) zabetonowan</w:t>
      </w:r>
      <w:r>
        <w:rPr>
          <w:rFonts w:ascii="Arial" w:hAnsi="Arial" w:cs="Arial"/>
        </w:rPr>
        <w:t>ych</w:t>
      </w:r>
      <w:r w:rsidR="003F0FF0" w:rsidRPr="003F0FF0">
        <w:rPr>
          <w:rFonts w:ascii="Arial" w:hAnsi="Arial" w:cs="Arial"/>
        </w:rPr>
        <w:t xml:space="preserve"> w ściance stud</w:t>
      </w:r>
      <w:r w:rsidR="003F0FF0" w:rsidRPr="003F0FF0">
        <w:rPr>
          <w:rFonts w:ascii="Arial" w:hAnsi="Arial" w:cs="Arial"/>
        </w:rPr>
        <w:softHyphen/>
        <w:t>ni w zakładzie prefabrykacji</w:t>
      </w:r>
      <w:r>
        <w:rPr>
          <w:rFonts w:ascii="Arial" w:hAnsi="Arial" w:cs="Arial"/>
        </w:rPr>
        <w:t>. R</w:t>
      </w:r>
      <w:r w:rsidR="003F0FF0" w:rsidRPr="003F0FF0">
        <w:rPr>
          <w:rFonts w:ascii="Arial" w:hAnsi="Arial" w:cs="Arial"/>
        </w:rPr>
        <w:t>ura osłonowa musi być zaopatrzona w uszczelkę, a jej średnica do</w:t>
      </w:r>
      <w:r w:rsidR="003F0FF0" w:rsidRPr="003F0FF0">
        <w:rPr>
          <w:rFonts w:ascii="Arial" w:hAnsi="Arial" w:cs="Arial"/>
        </w:rPr>
        <w:softHyphen/>
        <w:t>stosowana do połączenia z rurą kanalizacyjną kolektora, biegnącą między studniami. Posmarowany koniec rury środkiem poślizgowym należy wcisnąć w rurę osłonową.</w:t>
      </w:r>
    </w:p>
    <w:p w:rsidR="00EC7205" w:rsidRDefault="00EC7205" w:rsidP="003F0FF0">
      <w:pPr>
        <w:spacing w:after="0" w:line="240" w:lineRule="auto"/>
        <w:jc w:val="both"/>
        <w:rPr>
          <w:rFonts w:ascii="Arial" w:hAnsi="Arial" w:cs="Arial"/>
        </w:rPr>
      </w:pPr>
      <w:r>
        <w:rPr>
          <w:rFonts w:ascii="Arial" w:hAnsi="Arial" w:cs="Arial"/>
        </w:rPr>
        <w:t xml:space="preserve">Projekt zakłada budowę jednej studni kanalizacyjnej </w:t>
      </w:r>
      <w:proofErr w:type="spellStart"/>
      <w:r>
        <w:rPr>
          <w:rFonts w:ascii="Arial" w:hAnsi="Arial" w:cs="Arial"/>
        </w:rPr>
        <w:t>przepadowej</w:t>
      </w:r>
      <w:proofErr w:type="spellEnd"/>
      <w:r>
        <w:rPr>
          <w:rFonts w:ascii="Arial" w:hAnsi="Arial" w:cs="Arial"/>
        </w:rPr>
        <w:t xml:space="preserve"> na połączeniu projektowanego kolektora z </w:t>
      </w:r>
      <w:r w:rsidR="00CB178D">
        <w:rPr>
          <w:rFonts w:ascii="Arial" w:hAnsi="Arial" w:cs="Arial"/>
        </w:rPr>
        <w:t>istniejącą kanalizacją w ul. Tatrza</w:t>
      </w:r>
      <w:r w:rsidR="002B6BF0">
        <w:rPr>
          <w:rFonts w:ascii="Arial" w:hAnsi="Arial" w:cs="Arial"/>
        </w:rPr>
        <w:t>ń</w:t>
      </w:r>
      <w:r w:rsidR="00CB178D">
        <w:rPr>
          <w:rFonts w:ascii="Arial" w:hAnsi="Arial" w:cs="Arial"/>
        </w:rPr>
        <w:t>skiej kierującej ścieki na oczyszczalni</w:t>
      </w:r>
      <w:r w:rsidR="005E4E71">
        <w:rPr>
          <w:rFonts w:ascii="Arial" w:hAnsi="Arial" w:cs="Arial"/>
        </w:rPr>
        <w:t>ę</w:t>
      </w:r>
      <w:r w:rsidR="00CB178D">
        <w:rPr>
          <w:rFonts w:ascii="Arial" w:hAnsi="Arial" w:cs="Arial"/>
        </w:rPr>
        <w:t xml:space="preserve"> ścieków w Nowym Targu</w:t>
      </w:r>
      <w:r w:rsidR="00AD7863">
        <w:rPr>
          <w:rFonts w:ascii="Arial" w:hAnsi="Arial" w:cs="Arial"/>
        </w:rPr>
        <w:t xml:space="preserve">. Połączenie projektowanego kolektora ze studzienką </w:t>
      </w:r>
      <w:proofErr w:type="spellStart"/>
      <w:r w:rsidR="00AD7863">
        <w:rPr>
          <w:rFonts w:ascii="Arial" w:hAnsi="Arial" w:cs="Arial"/>
        </w:rPr>
        <w:t>przepadową</w:t>
      </w:r>
      <w:proofErr w:type="spellEnd"/>
      <w:r w:rsidR="00AD7863">
        <w:rPr>
          <w:rFonts w:ascii="Arial" w:hAnsi="Arial" w:cs="Arial"/>
        </w:rPr>
        <w:t xml:space="preserve"> należy wykonać za pomocą </w:t>
      </w:r>
      <w:r w:rsidR="008B292E">
        <w:rPr>
          <w:rFonts w:ascii="Arial" w:hAnsi="Arial" w:cs="Arial"/>
        </w:rPr>
        <w:t>manszety połączeniowej</w:t>
      </w:r>
      <w:r w:rsidR="00AD7863">
        <w:rPr>
          <w:rFonts w:ascii="Arial" w:hAnsi="Arial" w:cs="Arial"/>
        </w:rPr>
        <w:t xml:space="preserve"> łączącej rurę PEHD100RC z rurą kamionkową (rysunek nr 5).</w:t>
      </w:r>
    </w:p>
    <w:p w:rsidR="000C60F9" w:rsidRPr="00F4088F" w:rsidRDefault="000C60F9" w:rsidP="00540770">
      <w:pPr>
        <w:pStyle w:val="Nagwek3"/>
        <w:numPr>
          <w:ilvl w:val="0"/>
          <w:numId w:val="7"/>
        </w:numPr>
        <w:spacing w:before="0" w:line="360" w:lineRule="auto"/>
        <w:ind w:left="782" w:hanging="357"/>
        <w:rPr>
          <w:rFonts w:ascii="Arial" w:hAnsi="Arial" w:cs="Arial"/>
          <w:color w:val="auto"/>
          <w:sz w:val="24"/>
          <w:szCs w:val="24"/>
        </w:rPr>
      </w:pPr>
      <w:bookmarkStart w:id="18" w:name="_Toc508614153"/>
      <w:r w:rsidRPr="00F4088F">
        <w:rPr>
          <w:rFonts w:ascii="Arial" w:hAnsi="Arial" w:cs="Arial"/>
          <w:color w:val="auto"/>
          <w:sz w:val="24"/>
          <w:szCs w:val="24"/>
        </w:rPr>
        <w:lastRenderedPageBreak/>
        <w:t>Wykonanie robót</w:t>
      </w:r>
      <w:bookmarkEnd w:id="18"/>
    </w:p>
    <w:p w:rsidR="004B3E36" w:rsidRDefault="004B3E36" w:rsidP="004B3E36">
      <w:pPr>
        <w:spacing w:after="0" w:line="240" w:lineRule="auto"/>
        <w:jc w:val="both"/>
        <w:rPr>
          <w:rFonts w:ascii="Arial" w:hAnsi="Arial" w:cs="Arial"/>
        </w:rPr>
      </w:pPr>
      <w:r>
        <w:rPr>
          <w:rFonts w:ascii="Arial" w:hAnsi="Arial" w:cs="Arial"/>
        </w:rPr>
        <w:t xml:space="preserve">W niniejszym projekcie zaproponowano wykonanie kolektora ściekowego metodami </w:t>
      </w:r>
      <w:proofErr w:type="spellStart"/>
      <w:r>
        <w:rPr>
          <w:rFonts w:ascii="Arial" w:hAnsi="Arial" w:cs="Arial"/>
        </w:rPr>
        <w:t>bezwykopowymi</w:t>
      </w:r>
      <w:proofErr w:type="spellEnd"/>
      <w:r>
        <w:rPr>
          <w:rFonts w:ascii="Arial" w:hAnsi="Arial" w:cs="Arial"/>
        </w:rPr>
        <w:t xml:space="preserve"> i wykopowymi.</w:t>
      </w:r>
    </w:p>
    <w:p w:rsidR="004B3E36" w:rsidRDefault="004B3E36" w:rsidP="004B3E36">
      <w:pPr>
        <w:spacing w:after="0" w:line="240" w:lineRule="auto"/>
        <w:jc w:val="both"/>
        <w:rPr>
          <w:rFonts w:ascii="Arial" w:hAnsi="Arial" w:cs="Arial"/>
        </w:rPr>
      </w:pPr>
      <w:r>
        <w:rPr>
          <w:rFonts w:ascii="Arial" w:hAnsi="Arial" w:cs="Arial"/>
        </w:rPr>
        <w:t xml:space="preserve">Efektem łączenia obu metod realizacji powinna być: </w:t>
      </w:r>
    </w:p>
    <w:p w:rsidR="004B3E36" w:rsidRDefault="004B3E36" w:rsidP="004B3E36">
      <w:pPr>
        <w:pStyle w:val="Akapitzlist"/>
        <w:numPr>
          <w:ilvl w:val="0"/>
          <w:numId w:val="31"/>
        </w:numPr>
        <w:spacing w:after="0" w:line="240" w:lineRule="auto"/>
        <w:jc w:val="both"/>
        <w:rPr>
          <w:rFonts w:ascii="Arial" w:hAnsi="Arial" w:cs="Arial"/>
        </w:rPr>
      </w:pPr>
      <w:r w:rsidRPr="005C5800">
        <w:rPr>
          <w:rFonts w:ascii="Arial" w:hAnsi="Arial" w:cs="Arial"/>
        </w:rPr>
        <w:t xml:space="preserve">jak </w:t>
      </w:r>
      <w:r>
        <w:rPr>
          <w:rFonts w:ascii="Arial" w:hAnsi="Arial" w:cs="Arial"/>
        </w:rPr>
        <w:t>najmniejsza powierzch</w:t>
      </w:r>
      <w:r w:rsidRPr="005C5800">
        <w:rPr>
          <w:rFonts w:ascii="Arial" w:hAnsi="Arial" w:cs="Arial"/>
        </w:rPr>
        <w:t xml:space="preserve">nia zniszczonej, uszkodzonej konstrukcji jezdni </w:t>
      </w:r>
      <w:r>
        <w:rPr>
          <w:rFonts w:ascii="Arial" w:hAnsi="Arial" w:cs="Arial"/>
        </w:rPr>
        <w:t xml:space="preserve">                                 </w:t>
      </w:r>
      <w:r w:rsidRPr="005C5800">
        <w:rPr>
          <w:rFonts w:ascii="Arial" w:hAnsi="Arial" w:cs="Arial"/>
        </w:rPr>
        <w:t xml:space="preserve">i odtworzonej nawierzchni asfaltowej; </w:t>
      </w:r>
    </w:p>
    <w:p w:rsidR="004B3E36" w:rsidRDefault="004B3E36" w:rsidP="004B3E36">
      <w:pPr>
        <w:pStyle w:val="Akapitzlist"/>
        <w:numPr>
          <w:ilvl w:val="0"/>
          <w:numId w:val="31"/>
        </w:numPr>
        <w:spacing w:after="0" w:line="240" w:lineRule="auto"/>
        <w:jc w:val="both"/>
        <w:rPr>
          <w:rFonts w:ascii="Arial" w:hAnsi="Arial" w:cs="Arial"/>
        </w:rPr>
      </w:pPr>
      <w:r>
        <w:rPr>
          <w:rFonts w:ascii="Arial" w:hAnsi="Arial" w:cs="Arial"/>
        </w:rPr>
        <w:t>możliwe jak najmniejsze uciążliwe ograniczenie ruchu samochodowego w czasie realizacji inwestycji.</w:t>
      </w:r>
    </w:p>
    <w:p w:rsidR="00076148" w:rsidRDefault="004B3E36" w:rsidP="004B3E36">
      <w:pPr>
        <w:spacing w:after="0" w:line="240" w:lineRule="auto"/>
        <w:jc w:val="both"/>
        <w:rPr>
          <w:rFonts w:ascii="Arial" w:hAnsi="Arial" w:cs="Arial"/>
        </w:rPr>
      </w:pPr>
      <w:r>
        <w:rPr>
          <w:rFonts w:ascii="Arial" w:hAnsi="Arial" w:cs="Arial"/>
        </w:rPr>
        <w:t>Pod takimi warunkami właściciel drogi wyraził zgodę na lokalizację kolektora po zaproponowanej trasie.</w:t>
      </w:r>
    </w:p>
    <w:p w:rsidR="00076148" w:rsidRDefault="00076148" w:rsidP="00076148">
      <w:pPr>
        <w:spacing w:after="0" w:line="240" w:lineRule="auto"/>
        <w:rPr>
          <w:rFonts w:ascii="Arial" w:eastAsia="Times New Roman" w:hAnsi="Arial" w:cs="Arial"/>
          <w:lang w:eastAsia="pl-PL"/>
        </w:rPr>
      </w:pPr>
    </w:p>
    <w:p w:rsidR="00076148" w:rsidRDefault="00076148" w:rsidP="00076148">
      <w:pPr>
        <w:spacing w:after="0" w:line="240" w:lineRule="auto"/>
        <w:rPr>
          <w:rFonts w:ascii="Arial" w:eastAsia="Times New Roman" w:hAnsi="Arial" w:cs="Arial"/>
          <w:lang w:eastAsia="pl-PL"/>
        </w:rPr>
      </w:pPr>
      <w:r w:rsidRPr="00D85E41">
        <w:rPr>
          <w:rFonts w:ascii="Arial" w:eastAsia="Times New Roman" w:hAnsi="Arial" w:cs="Arial"/>
          <w:lang w:eastAsia="pl-PL"/>
        </w:rPr>
        <w:t xml:space="preserve">Za realizacją części kolektora ściekowego metodą </w:t>
      </w:r>
      <w:proofErr w:type="spellStart"/>
      <w:r w:rsidRPr="00D85E41">
        <w:rPr>
          <w:rFonts w:ascii="Arial" w:eastAsia="Times New Roman" w:hAnsi="Arial" w:cs="Arial"/>
          <w:lang w:eastAsia="pl-PL"/>
        </w:rPr>
        <w:t>bezwykopową</w:t>
      </w:r>
      <w:proofErr w:type="spellEnd"/>
      <w:r w:rsidRPr="00D85E41">
        <w:rPr>
          <w:rFonts w:ascii="Arial" w:eastAsia="Times New Roman" w:hAnsi="Arial" w:cs="Arial"/>
          <w:lang w:eastAsia="pl-PL"/>
        </w:rPr>
        <w:t xml:space="preserve"> – przewiertem sterowanym przemówiły zalety jakie niesie </w:t>
      </w:r>
      <w:r>
        <w:rPr>
          <w:rFonts w:ascii="Arial" w:eastAsia="Times New Roman" w:hAnsi="Arial" w:cs="Arial"/>
          <w:lang w:eastAsia="pl-PL"/>
        </w:rPr>
        <w:t xml:space="preserve">wykorzystanie </w:t>
      </w:r>
      <w:r w:rsidRPr="00D85E41">
        <w:rPr>
          <w:rFonts w:ascii="Arial" w:eastAsia="Times New Roman" w:hAnsi="Arial" w:cs="Arial"/>
          <w:lang w:eastAsia="pl-PL"/>
        </w:rPr>
        <w:t>niniejsz</w:t>
      </w:r>
      <w:r>
        <w:rPr>
          <w:rFonts w:ascii="Arial" w:eastAsia="Times New Roman" w:hAnsi="Arial" w:cs="Arial"/>
          <w:lang w:eastAsia="pl-PL"/>
        </w:rPr>
        <w:t>ej</w:t>
      </w:r>
      <w:r w:rsidRPr="00D85E41">
        <w:rPr>
          <w:rFonts w:ascii="Arial" w:eastAsia="Times New Roman" w:hAnsi="Arial" w:cs="Arial"/>
          <w:lang w:eastAsia="pl-PL"/>
        </w:rPr>
        <w:t xml:space="preserve"> metod</w:t>
      </w:r>
      <w:r>
        <w:rPr>
          <w:rFonts w:ascii="Arial" w:eastAsia="Times New Roman" w:hAnsi="Arial" w:cs="Arial"/>
          <w:lang w:eastAsia="pl-PL"/>
        </w:rPr>
        <w:t>y</w:t>
      </w:r>
      <w:r w:rsidRPr="00D85E41">
        <w:rPr>
          <w:rFonts w:ascii="Arial" w:eastAsia="Times New Roman" w:hAnsi="Arial" w:cs="Arial"/>
          <w:lang w:eastAsia="pl-PL"/>
        </w:rPr>
        <w:t>:</w:t>
      </w:r>
    </w:p>
    <w:p w:rsidR="00C02EAE" w:rsidRPr="000B44EF" w:rsidRDefault="00C02EAE" w:rsidP="00C02EAE">
      <w:pPr>
        <w:pStyle w:val="Akapitzlist"/>
        <w:numPr>
          <w:ilvl w:val="0"/>
          <w:numId w:val="33"/>
        </w:numPr>
        <w:spacing w:after="0" w:line="240" w:lineRule="auto"/>
        <w:jc w:val="both"/>
        <w:rPr>
          <w:rFonts w:ascii="Arial" w:hAnsi="Arial" w:cs="Arial"/>
        </w:rPr>
      </w:pPr>
      <w:r w:rsidRPr="000B44EF">
        <w:rPr>
          <w:rFonts w:ascii="Arial" w:hAnsi="Arial" w:cs="Arial"/>
        </w:rPr>
        <w:t xml:space="preserve">głębokość posadowienia przewodu (metody </w:t>
      </w:r>
      <w:proofErr w:type="spellStart"/>
      <w:r w:rsidRPr="000B44EF">
        <w:rPr>
          <w:rFonts w:ascii="Arial" w:hAnsi="Arial" w:cs="Arial"/>
        </w:rPr>
        <w:t>bezwykopowe</w:t>
      </w:r>
      <w:proofErr w:type="spellEnd"/>
      <w:r w:rsidRPr="000B44EF">
        <w:rPr>
          <w:rFonts w:ascii="Arial" w:hAnsi="Arial" w:cs="Arial"/>
        </w:rPr>
        <w:t xml:space="preserve"> wskazane dla głębokiego posadowienia);</w:t>
      </w:r>
    </w:p>
    <w:p w:rsidR="00C02EAE" w:rsidRPr="000B44EF" w:rsidRDefault="00C02EAE" w:rsidP="00C02EAE">
      <w:pPr>
        <w:pStyle w:val="Akapitzlist"/>
        <w:numPr>
          <w:ilvl w:val="0"/>
          <w:numId w:val="33"/>
        </w:numPr>
        <w:spacing w:after="0" w:line="240" w:lineRule="auto"/>
        <w:jc w:val="both"/>
        <w:rPr>
          <w:rFonts w:ascii="Arial" w:hAnsi="Arial" w:cs="Arial"/>
        </w:rPr>
      </w:pPr>
      <w:r w:rsidRPr="000B44EF">
        <w:rPr>
          <w:rFonts w:ascii="Arial" w:hAnsi="Arial" w:cs="Arial"/>
        </w:rPr>
        <w:t>długość jednostkowych odcinków możliwych do zrealizowania metodą przewiertu sterowanego, przy uwzględnieniu maksymalnego promienia łuku  &lt; 200m;</w:t>
      </w:r>
    </w:p>
    <w:p w:rsidR="00076148" w:rsidRPr="000B44EF" w:rsidRDefault="00076148" w:rsidP="00076148">
      <w:pPr>
        <w:numPr>
          <w:ilvl w:val="0"/>
          <w:numId w:val="33"/>
        </w:numPr>
        <w:spacing w:after="0" w:line="240" w:lineRule="auto"/>
        <w:jc w:val="both"/>
        <w:rPr>
          <w:rFonts w:ascii="Arial" w:eastAsia="Times New Roman" w:hAnsi="Arial" w:cs="Arial"/>
          <w:lang w:eastAsia="pl-PL"/>
        </w:rPr>
      </w:pPr>
      <w:r w:rsidRPr="000B44EF">
        <w:rPr>
          <w:rFonts w:ascii="Arial" w:eastAsia="Times New Roman" w:hAnsi="Arial" w:cs="Arial"/>
          <w:lang w:eastAsia="pl-PL"/>
        </w:rPr>
        <w:t xml:space="preserve">prowadzenie prac z poziomu terenu – urządzenie do wbudowywania rurociągu – wiertnicę – umieszcza się na poziomie terenu. </w:t>
      </w:r>
    </w:p>
    <w:p w:rsidR="00076148" w:rsidRPr="000B44EF" w:rsidRDefault="00076148" w:rsidP="00076148">
      <w:pPr>
        <w:spacing w:after="0" w:line="240" w:lineRule="auto"/>
        <w:ind w:left="720"/>
        <w:jc w:val="both"/>
        <w:rPr>
          <w:rFonts w:ascii="Arial" w:eastAsia="Times New Roman" w:hAnsi="Arial" w:cs="Arial"/>
          <w:lang w:eastAsia="pl-PL"/>
        </w:rPr>
      </w:pPr>
      <w:r w:rsidRPr="000B44EF">
        <w:rPr>
          <w:rFonts w:ascii="Arial" w:eastAsia="Times New Roman" w:hAnsi="Arial" w:cs="Arial"/>
          <w:lang w:eastAsia="pl-PL"/>
        </w:rPr>
        <w:t>Nie ma konieczności budowy dodatkowych komór początkowych i końcowych. W niniejszym projekcie założono, iż komory początkowe i docelowe będą stanowiły miejsca lokalizacji projektowanych studni kanalizacyjnych.</w:t>
      </w:r>
    </w:p>
    <w:p w:rsidR="00076148" w:rsidRPr="000B44EF" w:rsidRDefault="00076148" w:rsidP="00076148">
      <w:pPr>
        <w:numPr>
          <w:ilvl w:val="0"/>
          <w:numId w:val="33"/>
        </w:numPr>
        <w:spacing w:after="0" w:line="240" w:lineRule="auto"/>
        <w:jc w:val="both"/>
        <w:rPr>
          <w:rFonts w:ascii="Arial" w:eastAsia="Times New Roman" w:hAnsi="Arial" w:cs="Arial"/>
          <w:lang w:eastAsia="pl-PL"/>
        </w:rPr>
      </w:pPr>
      <w:r w:rsidRPr="000B44EF">
        <w:rPr>
          <w:rFonts w:ascii="Arial" w:eastAsia="Times New Roman" w:hAnsi="Arial" w:cs="Arial"/>
          <w:bCs/>
          <w:lang w:eastAsia="pl-PL"/>
        </w:rPr>
        <w:t xml:space="preserve">niewielki obszar działania w związku ze </w:t>
      </w:r>
      <w:r w:rsidRPr="000B44EF">
        <w:rPr>
          <w:rFonts w:ascii="Arial" w:eastAsia="Times New Roman" w:hAnsi="Arial" w:cs="Arial"/>
          <w:lang w:eastAsia="pl-PL"/>
        </w:rPr>
        <w:t>skupieniem robót na mniejszej powierzchni, zmniejszeniu ulegają także utrudnienia dla mieszkańców danego obszaru;</w:t>
      </w:r>
    </w:p>
    <w:p w:rsidR="00076148" w:rsidRPr="000B44EF" w:rsidRDefault="00076148" w:rsidP="00076148">
      <w:pPr>
        <w:numPr>
          <w:ilvl w:val="0"/>
          <w:numId w:val="33"/>
        </w:numPr>
        <w:spacing w:after="0" w:line="240" w:lineRule="auto"/>
        <w:jc w:val="both"/>
        <w:rPr>
          <w:rFonts w:ascii="Arial" w:eastAsia="Times New Roman" w:hAnsi="Arial" w:cs="Arial"/>
          <w:lang w:eastAsia="pl-PL"/>
        </w:rPr>
      </w:pPr>
      <w:r w:rsidRPr="000B44EF">
        <w:rPr>
          <w:rFonts w:ascii="Arial" w:eastAsia="Times New Roman" w:hAnsi="Arial" w:cs="Arial"/>
          <w:bCs/>
          <w:lang w:eastAsia="pl-PL"/>
        </w:rPr>
        <w:t xml:space="preserve">minimalne zakłócenia dla mieszkańców – </w:t>
      </w:r>
      <w:r w:rsidRPr="000B44EF">
        <w:rPr>
          <w:rFonts w:ascii="Arial" w:eastAsia="Times New Roman" w:hAnsi="Arial" w:cs="Arial"/>
          <w:lang w:eastAsia="pl-PL"/>
        </w:rPr>
        <w:t>dzięki zastosowaniu przewiertu sterowanego możliwe jest przede wszystkim zmniejszenie utrudnień w ruchu drogowym, powstających zazwyczaj w trakcie prowadzenia robót z zastosowaniem technik wykopowych, co z kolei przyczynia się do zmniejszenia dodatkowej emisji CO2, poziomu hałasu, liczby wypadków i innych zagrożeń powodowanych przez dodatkowe korki drogowe;</w:t>
      </w:r>
    </w:p>
    <w:p w:rsidR="00076148" w:rsidRPr="000B44EF" w:rsidRDefault="00076148" w:rsidP="00076148">
      <w:pPr>
        <w:numPr>
          <w:ilvl w:val="0"/>
          <w:numId w:val="33"/>
        </w:numPr>
        <w:spacing w:after="0" w:line="240" w:lineRule="auto"/>
        <w:jc w:val="both"/>
        <w:rPr>
          <w:rFonts w:ascii="Arial" w:eastAsia="Times New Roman" w:hAnsi="Arial" w:cs="Arial"/>
          <w:lang w:eastAsia="pl-PL"/>
        </w:rPr>
      </w:pPr>
      <w:r w:rsidRPr="000B44EF">
        <w:rPr>
          <w:rFonts w:ascii="Arial" w:eastAsia="Times New Roman" w:hAnsi="Arial" w:cs="Arial"/>
          <w:bCs/>
          <w:lang w:eastAsia="pl-PL"/>
        </w:rPr>
        <w:t xml:space="preserve">krótszy czas prowadzenia robót – </w:t>
      </w:r>
      <w:r w:rsidRPr="000B44EF">
        <w:rPr>
          <w:rFonts w:ascii="Arial" w:eastAsia="Times New Roman" w:hAnsi="Arial" w:cs="Arial"/>
          <w:lang w:eastAsia="pl-PL"/>
        </w:rPr>
        <w:t xml:space="preserve">dzięki wykorzystaniu metody przewiertu sterowanego można uzyskać </w:t>
      </w:r>
      <w:r w:rsidR="005E4E71" w:rsidRPr="000B44EF">
        <w:rPr>
          <w:rFonts w:ascii="Arial" w:eastAsia="Times New Roman" w:hAnsi="Arial" w:cs="Arial"/>
          <w:lang w:eastAsia="pl-PL"/>
        </w:rPr>
        <w:t xml:space="preserve">istotne </w:t>
      </w:r>
      <w:r w:rsidRPr="000B44EF">
        <w:rPr>
          <w:rFonts w:ascii="Arial" w:eastAsia="Times New Roman" w:hAnsi="Arial" w:cs="Arial"/>
          <w:lang w:eastAsia="pl-PL"/>
        </w:rPr>
        <w:t xml:space="preserve"> skrócenie czasu realizacji robót w porównaniu z tradycyjnymi wykopami;</w:t>
      </w:r>
    </w:p>
    <w:p w:rsidR="00076148" w:rsidRPr="000B44EF" w:rsidRDefault="00076148" w:rsidP="00076148">
      <w:pPr>
        <w:numPr>
          <w:ilvl w:val="0"/>
          <w:numId w:val="33"/>
        </w:numPr>
        <w:spacing w:after="0" w:line="240" w:lineRule="auto"/>
        <w:jc w:val="both"/>
        <w:rPr>
          <w:rFonts w:ascii="Arial" w:eastAsia="Times New Roman" w:hAnsi="Arial" w:cs="Arial"/>
          <w:lang w:eastAsia="pl-PL"/>
        </w:rPr>
      </w:pPr>
      <w:r w:rsidRPr="000B44EF">
        <w:rPr>
          <w:rFonts w:ascii="Arial" w:eastAsia="Times New Roman" w:hAnsi="Arial" w:cs="Arial"/>
          <w:bCs/>
          <w:lang w:eastAsia="pl-PL"/>
        </w:rPr>
        <w:t xml:space="preserve">unikanie zniszczeń przeszkód naturalnych i sztucznych – </w:t>
      </w:r>
      <w:r w:rsidRPr="000B44EF">
        <w:rPr>
          <w:rFonts w:ascii="Arial" w:eastAsia="Times New Roman" w:hAnsi="Arial" w:cs="Arial"/>
          <w:lang w:eastAsia="pl-PL"/>
        </w:rPr>
        <w:t>przewiert sterowany umożliwia bezproblemowe przekraczanie przeszkód naturalnych lub sztucznych, takich jak rzeki czy drogi – ponieważ jedyny otwór znajduje się w punkcie rozpoczęcia i zakończenia robót.</w:t>
      </w:r>
    </w:p>
    <w:p w:rsidR="00076148" w:rsidRPr="000B44EF" w:rsidRDefault="00076148" w:rsidP="00076148">
      <w:pPr>
        <w:numPr>
          <w:ilvl w:val="0"/>
          <w:numId w:val="33"/>
        </w:numPr>
        <w:spacing w:after="0" w:line="240" w:lineRule="auto"/>
        <w:jc w:val="both"/>
        <w:rPr>
          <w:rFonts w:ascii="Arial" w:eastAsia="Times New Roman" w:hAnsi="Arial" w:cs="Arial"/>
          <w:lang w:eastAsia="pl-PL"/>
        </w:rPr>
      </w:pPr>
      <w:r w:rsidRPr="000B44EF">
        <w:rPr>
          <w:rFonts w:ascii="Arial" w:eastAsia="Times New Roman" w:hAnsi="Arial" w:cs="Arial"/>
          <w:lang w:eastAsia="pl-PL"/>
        </w:rPr>
        <w:t>szacunkowe zużycie paliwa i energii pokazuje, że przewierty sterowane są o wiele bardziej ekologiczne w związku z niższym ich zużyciem i mniejszymi obciążeniami dla środowiska.</w:t>
      </w:r>
    </w:p>
    <w:p w:rsidR="00076148" w:rsidRDefault="00C02EAE" w:rsidP="004B3E36">
      <w:pPr>
        <w:spacing w:after="0" w:line="240" w:lineRule="auto"/>
        <w:jc w:val="both"/>
        <w:rPr>
          <w:rFonts w:ascii="Arial" w:hAnsi="Arial" w:cs="Arial"/>
        </w:rPr>
      </w:pPr>
      <w:r>
        <w:rPr>
          <w:rFonts w:ascii="Arial" w:hAnsi="Arial" w:cs="Arial"/>
        </w:rPr>
        <w:t>Zastosowanie metody przewiertu sterowanego jest w tym przypadku szczególnie uzasadnione ze względu na:</w:t>
      </w:r>
    </w:p>
    <w:p w:rsidR="00C02EAE" w:rsidRPr="000B44EF" w:rsidRDefault="00C02EAE" w:rsidP="000B44EF">
      <w:pPr>
        <w:pStyle w:val="Akapitzlist"/>
        <w:numPr>
          <w:ilvl w:val="0"/>
          <w:numId w:val="34"/>
        </w:numPr>
        <w:spacing w:after="0" w:line="240" w:lineRule="auto"/>
        <w:jc w:val="both"/>
        <w:rPr>
          <w:rFonts w:ascii="Arial" w:eastAsia="Times New Roman" w:hAnsi="Arial" w:cs="Arial"/>
          <w:lang w:eastAsia="pl-PL"/>
        </w:rPr>
      </w:pPr>
      <w:r w:rsidRPr="000B44EF">
        <w:rPr>
          <w:rFonts w:ascii="Arial" w:eastAsia="Times New Roman" w:hAnsi="Arial" w:cs="Arial"/>
          <w:lang w:eastAsia="pl-PL"/>
        </w:rPr>
        <w:t>dyspozycyjną różnicę spadków przewodu</w:t>
      </w:r>
      <w:r w:rsidR="000B44EF">
        <w:rPr>
          <w:rFonts w:ascii="Arial" w:eastAsia="Times New Roman" w:hAnsi="Arial" w:cs="Arial"/>
          <w:lang w:eastAsia="pl-PL"/>
        </w:rPr>
        <w:t>;</w:t>
      </w:r>
    </w:p>
    <w:p w:rsidR="00C02EAE" w:rsidRPr="000B44EF" w:rsidRDefault="00C02EAE" w:rsidP="000B44EF">
      <w:pPr>
        <w:pStyle w:val="Akapitzlist"/>
        <w:numPr>
          <w:ilvl w:val="0"/>
          <w:numId w:val="34"/>
        </w:numPr>
        <w:spacing w:after="0" w:line="240" w:lineRule="auto"/>
        <w:jc w:val="both"/>
        <w:rPr>
          <w:rFonts w:ascii="Arial" w:eastAsia="Times New Roman" w:hAnsi="Arial" w:cs="Arial"/>
          <w:lang w:eastAsia="pl-PL"/>
        </w:rPr>
      </w:pPr>
      <w:r w:rsidRPr="000B44EF">
        <w:rPr>
          <w:rFonts w:ascii="Arial" w:eastAsia="Times New Roman" w:hAnsi="Arial" w:cs="Arial"/>
          <w:lang w:eastAsia="pl-PL"/>
        </w:rPr>
        <w:t>tranzytowy charakter kolektora.</w:t>
      </w:r>
    </w:p>
    <w:p w:rsidR="004B3E36" w:rsidRPr="00CB7140" w:rsidRDefault="004B3E36" w:rsidP="004B3E36">
      <w:pPr>
        <w:spacing w:after="0" w:line="240" w:lineRule="auto"/>
        <w:jc w:val="both"/>
        <w:rPr>
          <w:rFonts w:ascii="Arial" w:hAnsi="Arial" w:cs="Arial"/>
        </w:rPr>
      </w:pPr>
      <w:r>
        <w:rPr>
          <w:rFonts w:ascii="Arial" w:hAnsi="Arial" w:cs="Arial"/>
        </w:rPr>
        <w:t xml:space="preserve">Wskazane w projekcie odcinki kolektora przewidziane do realizacji metodą przewiertu sterowanego należy traktować jako orientacyjne i Wykonawca Robót </w:t>
      </w:r>
      <w:r>
        <w:rPr>
          <w:rFonts w:ascii="Arial" w:hAnsi="Arial" w:cs="Arial"/>
          <w:spacing w:val="-2"/>
        </w:rPr>
        <w:t xml:space="preserve">przed przystąpieniem </w:t>
      </w:r>
      <w:r w:rsidRPr="00F502AA">
        <w:rPr>
          <w:rFonts w:ascii="Arial" w:hAnsi="Arial" w:cs="Arial"/>
          <w:spacing w:val="-2"/>
        </w:rPr>
        <w:t xml:space="preserve">do wykonania robót powinien </w:t>
      </w:r>
      <w:r>
        <w:rPr>
          <w:rFonts w:ascii="Arial" w:hAnsi="Arial" w:cs="Arial"/>
          <w:spacing w:val="-2"/>
        </w:rPr>
        <w:t>dokonać oceny wytypowanych odcinków projektowanego kolektora ściekowego</w:t>
      </w:r>
      <w:r w:rsidR="005E4E71">
        <w:rPr>
          <w:rFonts w:ascii="Arial" w:hAnsi="Arial" w:cs="Arial"/>
          <w:spacing w:val="-2"/>
        </w:rPr>
        <w:t>,</w:t>
      </w:r>
      <w:r>
        <w:rPr>
          <w:rFonts w:ascii="Arial" w:hAnsi="Arial" w:cs="Arial"/>
          <w:spacing w:val="-2"/>
        </w:rPr>
        <w:t xml:space="preserve"> jak również </w:t>
      </w:r>
      <w:r w:rsidRPr="00F502AA">
        <w:rPr>
          <w:rFonts w:ascii="Arial" w:hAnsi="Arial" w:cs="Arial"/>
          <w:spacing w:val="-2"/>
        </w:rPr>
        <w:t>wykazać się możliwością korzystania ze sprzętu odpowiedn</w:t>
      </w:r>
      <w:r>
        <w:rPr>
          <w:rFonts w:ascii="Arial" w:hAnsi="Arial" w:cs="Arial"/>
          <w:spacing w:val="-2"/>
        </w:rPr>
        <w:t>iego do tego rodzaju robót.</w:t>
      </w:r>
    </w:p>
    <w:p w:rsidR="004B3E36" w:rsidRDefault="004B3E36" w:rsidP="00253A84">
      <w:pPr>
        <w:spacing w:after="0" w:line="240" w:lineRule="auto"/>
        <w:jc w:val="both"/>
        <w:rPr>
          <w:rFonts w:ascii="Arial" w:hAnsi="Arial" w:cs="Arial"/>
        </w:rPr>
      </w:pPr>
    </w:p>
    <w:p w:rsidR="00935599" w:rsidRDefault="00935599" w:rsidP="00253A84">
      <w:pPr>
        <w:spacing w:after="0" w:line="240" w:lineRule="auto"/>
        <w:jc w:val="both"/>
        <w:rPr>
          <w:rFonts w:ascii="Arial" w:hAnsi="Arial" w:cs="Arial"/>
        </w:rPr>
      </w:pPr>
      <w:r w:rsidRPr="00935599">
        <w:rPr>
          <w:rFonts w:ascii="Arial" w:hAnsi="Arial" w:cs="Arial"/>
        </w:rPr>
        <w:t xml:space="preserve">Wszelkie roboty budowlane należy prowadzić zgodnie z wymaganiami zarządców drogi, zarządcy cieku wodnego oraz w sposób maksymalnie ograniczający  utrudnienia dla właścicieli posesji przy ul. </w:t>
      </w:r>
      <w:proofErr w:type="spellStart"/>
      <w:r w:rsidRPr="00935599">
        <w:rPr>
          <w:rFonts w:ascii="Arial" w:hAnsi="Arial" w:cs="Arial"/>
        </w:rPr>
        <w:t>Sądelskiej</w:t>
      </w:r>
      <w:proofErr w:type="spellEnd"/>
      <w:r w:rsidRPr="00935599">
        <w:rPr>
          <w:rFonts w:ascii="Arial" w:hAnsi="Arial" w:cs="Arial"/>
        </w:rPr>
        <w:t xml:space="preserve"> i ul. Kośne </w:t>
      </w:r>
      <w:proofErr w:type="spellStart"/>
      <w:r w:rsidRPr="00935599">
        <w:rPr>
          <w:rFonts w:ascii="Arial" w:hAnsi="Arial" w:cs="Arial"/>
        </w:rPr>
        <w:t>Hamry</w:t>
      </w:r>
      <w:proofErr w:type="spellEnd"/>
      <w:r w:rsidRPr="00935599">
        <w:rPr>
          <w:rFonts w:ascii="Arial" w:hAnsi="Arial" w:cs="Arial"/>
        </w:rPr>
        <w:t xml:space="preserve">, a także wszystkich użytkowników tej </w:t>
      </w:r>
      <w:r w:rsidRPr="00935599">
        <w:rPr>
          <w:rFonts w:ascii="Arial" w:hAnsi="Arial" w:cs="Arial"/>
        </w:rPr>
        <w:lastRenderedPageBreak/>
        <w:t xml:space="preserve">trasy. Uzgodnienie </w:t>
      </w:r>
      <w:r w:rsidR="00036D48">
        <w:rPr>
          <w:rFonts w:ascii="Arial" w:hAnsi="Arial" w:cs="Arial"/>
        </w:rPr>
        <w:t xml:space="preserve">z zarządcą drogi </w:t>
      </w:r>
      <w:r w:rsidRPr="00935599">
        <w:rPr>
          <w:rFonts w:ascii="Arial" w:hAnsi="Arial" w:cs="Arial"/>
        </w:rPr>
        <w:t>warunków odtworzenia nawierzchni oraz umocnienia skarpy rowu od strony projektowanych studni kanalizacyjnych w załącznikach nr. 11 i 12.</w:t>
      </w:r>
    </w:p>
    <w:p w:rsidR="00F91D8B" w:rsidRPr="001C1B91" w:rsidRDefault="00F91D8B" w:rsidP="00253A84">
      <w:pPr>
        <w:spacing w:after="0" w:line="240" w:lineRule="auto"/>
        <w:jc w:val="both"/>
        <w:rPr>
          <w:rFonts w:ascii="Arial" w:hAnsi="Arial" w:cs="Arial"/>
        </w:rPr>
      </w:pPr>
      <w:r w:rsidRPr="001C1B91">
        <w:rPr>
          <w:rFonts w:ascii="Arial" w:hAnsi="Arial" w:cs="Arial"/>
        </w:rPr>
        <w:t xml:space="preserve">Na profilu podłużnym </w:t>
      </w:r>
      <w:r w:rsidR="008B292E" w:rsidRPr="001C1B91">
        <w:rPr>
          <w:rFonts w:ascii="Arial" w:hAnsi="Arial" w:cs="Arial"/>
        </w:rPr>
        <w:t>(</w:t>
      </w:r>
      <w:r w:rsidRPr="001C1B91">
        <w:rPr>
          <w:rFonts w:ascii="Arial" w:hAnsi="Arial" w:cs="Arial"/>
        </w:rPr>
        <w:t>rys. 3</w:t>
      </w:r>
      <w:r w:rsidR="008B292E" w:rsidRPr="001C1B91">
        <w:rPr>
          <w:rFonts w:ascii="Arial" w:hAnsi="Arial" w:cs="Arial"/>
        </w:rPr>
        <w:t>)</w:t>
      </w:r>
      <w:r w:rsidRPr="001C1B91">
        <w:rPr>
          <w:rFonts w:ascii="Arial" w:hAnsi="Arial" w:cs="Arial"/>
        </w:rPr>
        <w:t xml:space="preserve"> zostały zaznaczone odcinki projektowanego kolektora ściekowego, które </w:t>
      </w:r>
      <w:r w:rsidR="001C1B91">
        <w:rPr>
          <w:rFonts w:ascii="Arial" w:hAnsi="Arial" w:cs="Arial"/>
        </w:rPr>
        <w:t xml:space="preserve">zaleca się </w:t>
      </w:r>
      <w:r w:rsidR="007F09E3" w:rsidRPr="001C1B91">
        <w:rPr>
          <w:rFonts w:ascii="Arial" w:hAnsi="Arial" w:cs="Arial"/>
        </w:rPr>
        <w:t xml:space="preserve">wykonać metodą </w:t>
      </w:r>
      <w:proofErr w:type="spellStart"/>
      <w:r w:rsidR="007F09E3" w:rsidRPr="001C1B91">
        <w:rPr>
          <w:rFonts w:ascii="Arial" w:hAnsi="Arial" w:cs="Arial"/>
        </w:rPr>
        <w:t>bezwykopową</w:t>
      </w:r>
      <w:proofErr w:type="spellEnd"/>
      <w:r w:rsidR="007F09E3" w:rsidRPr="001C1B91">
        <w:rPr>
          <w:rFonts w:ascii="Arial" w:hAnsi="Arial" w:cs="Arial"/>
        </w:rPr>
        <w:t xml:space="preserve"> – przewiertem sterowanym.</w:t>
      </w:r>
    </w:p>
    <w:p w:rsidR="007F09E3" w:rsidRDefault="00036D48" w:rsidP="00253A84">
      <w:pPr>
        <w:spacing w:after="0" w:line="240" w:lineRule="auto"/>
        <w:jc w:val="both"/>
        <w:rPr>
          <w:rFonts w:ascii="Arial" w:hAnsi="Arial" w:cs="Arial"/>
        </w:rPr>
      </w:pPr>
      <w:r>
        <w:rPr>
          <w:rFonts w:ascii="Arial" w:hAnsi="Arial" w:cs="Arial"/>
        </w:rPr>
        <w:t>Długość o</w:t>
      </w:r>
      <w:r w:rsidR="007F09E3" w:rsidRPr="001C1B91">
        <w:rPr>
          <w:rFonts w:ascii="Arial" w:hAnsi="Arial" w:cs="Arial"/>
        </w:rPr>
        <w:t>dcink</w:t>
      </w:r>
      <w:r>
        <w:rPr>
          <w:rFonts w:ascii="Arial" w:hAnsi="Arial" w:cs="Arial"/>
        </w:rPr>
        <w:t>ów</w:t>
      </w:r>
      <w:r w:rsidR="007F09E3" w:rsidRPr="001C1B91">
        <w:rPr>
          <w:rFonts w:ascii="Arial" w:hAnsi="Arial" w:cs="Arial"/>
        </w:rPr>
        <w:t xml:space="preserve"> projektowanego kolektora ściekowego, któr</w:t>
      </w:r>
      <w:r>
        <w:rPr>
          <w:rFonts w:ascii="Arial" w:hAnsi="Arial" w:cs="Arial"/>
        </w:rPr>
        <w:t xml:space="preserve">e wg autorów opracowania, można </w:t>
      </w:r>
      <w:r w:rsidR="007F09E3" w:rsidRPr="001C1B91">
        <w:rPr>
          <w:rFonts w:ascii="Arial" w:hAnsi="Arial" w:cs="Arial"/>
        </w:rPr>
        <w:t xml:space="preserve"> wykona</w:t>
      </w:r>
      <w:r>
        <w:rPr>
          <w:rFonts w:ascii="Arial" w:hAnsi="Arial" w:cs="Arial"/>
        </w:rPr>
        <w:t>ć</w:t>
      </w:r>
      <w:r w:rsidR="007F09E3" w:rsidRPr="001C1B91">
        <w:rPr>
          <w:rFonts w:ascii="Arial" w:hAnsi="Arial" w:cs="Arial"/>
        </w:rPr>
        <w:t xml:space="preserve"> metodą przewiertu sterowanego</w:t>
      </w:r>
      <w:r>
        <w:rPr>
          <w:rFonts w:ascii="Arial" w:hAnsi="Arial" w:cs="Arial"/>
        </w:rPr>
        <w:t xml:space="preserve"> wynoszą łącznie </w:t>
      </w:r>
      <w:r w:rsidRPr="001C1B91">
        <w:rPr>
          <w:rFonts w:ascii="Arial" w:hAnsi="Arial" w:cs="Arial"/>
        </w:rPr>
        <w:t>ok.760m</w:t>
      </w:r>
      <w:r w:rsidR="00935599">
        <w:rPr>
          <w:rFonts w:ascii="Arial" w:hAnsi="Arial" w:cs="Arial"/>
        </w:rPr>
        <w:t>.</w:t>
      </w:r>
    </w:p>
    <w:p w:rsidR="000C60F9" w:rsidRDefault="0093130E" w:rsidP="00253A84">
      <w:pPr>
        <w:spacing w:after="0" w:line="240" w:lineRule="auto"/>
        <w:jc w:val="both"/>
        <w:rPr>
          <w:rFonts w:ascii="Arial" w:hAnsi="Arial" w:cs="Arial"/>
        </w:rPr>
      </w:pPr>
      <w:r>
        <w:rPr>
          <w:rFonts w:ascii="Arial" w:hAnsi="Arial" w:cs="Arial"/>
        </w:rPr>
        <w:t>Przejście pod ciekiem wodnym na trasie projektowanego kolektora musi zostać wykonane przewiertem sterowanym z zachowaniem min. 1,0</w:t>
      </w:r>
      <w:r w:rsidR="00515738">
        <w:rPr>
          <w:rFonts w:ascii="Arial" w:hAnsi="Arial" w:cs="Arial"/>
        </w:rPr>
        <w:t xml:space="preserve"> </w:t>
      </w:r>
      <w:r>
        <w:rPr>
          <w:rFonts w:ascii="Arial" w:hAnsi="Arial" w:cs="Arial"/>
        </w:rPr>
        <w:t>m pomiędzy dolną krawędzią istniejącego betonowego przepustu Ø0,8m, a górną krawędzią nowoprojektowanego kolektora DN250.</w:t>
      </w:r>
    </w:p>
    <w:p w:rsidR="00A83DB7" w:rsidRDefault="00A83DB7" w:rsidP="00A83DB7">
      <w:pPr>
        <w:pStyle w:val="Bezodstpw"/>
        <w:jc w:val="both"/>
        <w:rPr>
          <w:rFonts w:ascii="Arial" w:hAnsi="Arial" w:cs="Arial"/>
        </w:rPr>
      </w:pPr>
      <w:r>
        <w:rPr>
          <w:rFonts w:ascii="Arial" w:hAnsi="Arial" w:cs="Arial"/>
        </w:rPr>
        <w:t xml:space="preserve">Roboty należy prowadzić od najniższego punktu tj. połączenia z istniejącym kolektorem kierującym ścieki do oczyszczalni w Nowym Targu w górę przeciwnie do spadku nowego kolektora. W przypadku napływu wód gruntowych należy odprowadzić je poza teren </w:t>
      </w:r>
      <w:r w:rsidR="004B3E36">
        <w:rPr>
          <w:rFonts w:ascii="Arial" w:hAnsi="Arial" w:cs="Arial"/>
        </w:rPr>
        <w:t>i</w:t>
      </w:r>
      <w:r>
        <w:rPr>
          <w:rFonts w:ascii="Arial" w:hAnsi="Arial" w:cs="Arial"/>
        </w:rPr>
        <w:t>nwestycji po uprzednim usunięciu zawiesiny.</w:t>
      </w:r>
    </w:p>
    <w:p w:rsidR="00A83DB7" w:rsidRDefault="00A83DB7" w:rsidP="00A83DB7">
      <w:pPr>
        <w:pStyle w:val="Bezodstpw"/>
        <w:jc w:val="both"/>
        <w:rPr>
          <w:rFonts w:ascii="Arial" w:hAnsi="Arial" w:cs="Arial"/>
        </w:rPr>
      </w:pPr>
      <w:r>
        <w:rPr>
          <w:rFonts w:ascii="Arial" w:hAnsi="Arial" w:cs="Arial"/>
        </w:rPr>
        <w:t>Podczas prowadzenia robót musi być zapewniony doja</w:t>
      </w:r>
      <w:r w:rsidR="00776C1E">
        <w:rPr>
          <w:rFonts w:ascii="Arial" w:hAnsi="Arial" w:cs="Arial"/>
        </w:rPr>
        <w:t>zd do wszystkich nieruchomości.</w:t>
      </w:r>
    </w:p>
    <w:p w:rsidR="000C60F9" w:rsidRPr="00F4088F" w:rsidRDefault="000C60F9" w:rsidP="00A20F26">
      <w:pPr>
        <w:pStyle w:val="Nagwek4"/>
        <w:numPr>
          <w:ilvl w:val="1"/>
          <w:numId w:val="7"/>
        </w:numPr>
        <w:rPr>
          <w:rFonts w:ascii="Arial" w:hAnsi="Arial" w:cs="Arial"/>
          <w:i w:val="0"/>
          <w:color w:val="auto"/>
        </w:rPr>
      </w:pPr>
      <w:bookmarkStart w:id="19" w:name="_Toc508614154"/>
      <w:r>
        <w:rPr>
          <w:rFonts w:ascii="Arial" w:hAnsi="Arial" w:cs="Arial"/>
          <w:i w:val="0"/>
          <w:color w:val="auto"/>
        </w:rPr>
        <w:t>Wykopy otwarte</w:t>
      </w:r>
      <w:bookmarkEnd w:id="19"/>
    </w:p>
    <w:p w:rsidR="000C60F9" w:rsidRPr="00FF1229" w:rsidRDefault="000C60F9" w:rsidP="00253A84">
      <w:pPr>
        <w:pStyle w:val="Bezodstpw"/>
        <w:jc w:val="both"/>
        <w:rPr>
          <w:rFonts w:ascii="Arial" w:hAnsi="Arial" w:cs="Arial"/>
        </w:rPr>
      </w:pPr>
      <w:r w:rsidRPr="00FF1229">
        <w:rPr>
          <w:rFonts w:ascii="Arial" w:hAnsi="Arial" w:cs="Arial"/>
        </w:rPr>
        <w:t xml:space="preserve">Przewody kanalizacyjne </w:t>
      </w:r>
      <w:r>
        <w:rPr>
          <w:rFonts w:ascii="Arial" w:hAnsi="Arial" w:cs="Arial"/>
        </w:rPr>
        <w:t>realizowane w wykopie otwartym</w:t>
      </w:r>
      <w:r w:rsidRPr="00FF1229">
        <w:rPr>
          <w:rFonts w:ascii="Arial" w:hAnsi="Arial" w:cs="Arial"/>
        </w:rPr>
        <w:t xml:space="preserve"> będą układane </w:t>
      </w:r>
      <w:r>
        <w:rPr>
          <w:rFonts w:ascii="Arial" w:hAnsi="Arial" w:cs="Arial"/>
        </w:rPr>
        <w:t xml:space="preserve"> w wykopie wąsko przestrzennym </w:t>
      </w:r>
      <w:r w:rsidRPr="00FF1229">
        <w:rPr>
          <w:rFonts w:ascii="Arial" w:hAnsi="Arial" w:cs="Arial"/>
        </w:rPr>
        <w:t xml:space="preserve">z systemem szalowania pionowym ciągłym. Projektowana szerokość wykopów </w:t>
      </w:r>
      <w:r w:rsidR="00EE2168">
        <w:rPr>
          <w:rFonts w:ascii="Arial" w:hAnsi="Arial" w:cs="Arial"/>
        </w:rPr>
        <w:t>ok. 1,0m</w:t>
      </w:r>
      <w:r w:rsidRPr="00FF1229">
        <w:rPr>
          <w:rFonts w:ascii="Arial" w:hAnsi="Arial" w:cs="Arial"/>
        </w:rPr>
        <w:t xml:space="preserve">, ściany pionowe. </w:t>
      </w:r>
    </w:p>
    <w:p w:rsidR="000C60F9" w:rsidRPr="00FF1229" w:rsidRDefault="000C60F9" w:rsidP="00253A84">
      <w:pPr>
        <w:pStyle w:val="Bezodstpw"/>
        <w:jc w:val="both"/>
        <w:rPr>
          <w:rFonts w:ascii="Arial" w:hAnsi="Arial" w:cs="Arial"/>
        </w:rPr>
      </w:pPr>
      <w:r w:rsidRPr="00FF1229">
        <w:rPr>
          <w:rFonts w:ascii="Arial" w:hAnsi="Arial" w:cs="Arial"/>
        </w:rPr>
        <w:t>W przypadku wyst</w:t>
      </w:r>
      <w:r w:rsidR="00253A84">
        <w:rPr>
          <w:rFonts w:ascii="Arial" w:hAnsi="Arial" w:cs="Arial"/>
        </w:rPr>
        <w:t>ąpienia gruntów spoistych i nie</w:t>
      </w:r>
      <w:r w:rsidRPr="00FF1229">
        <w:rPr>
          <w:rFonts w:ascii="Arial" w:hAnsi="Arial" w:cs="Arial"/>
        </w:rPr>
        <w:t xml:space="preserve">budowlanych  będzie dokonana wymiana gruntów. </w:t>
      </w:r>
    </w:p>
    <w:p w:rsidR="000C60F9" w:rsidRPr="00FF1229" w:rsidRDefault="000C60F9" w:rsidP="00253A84">
      <w:pPr>
        <w:pStyle w:val="Bezodstpw"/>
        <w:jc w:val="both"/>
        <w:rPr>
          <w:rFonts w:ascii="Arial" w:hAnsi="Arial" w:cs="Arial"/>
        </w:rPr>
      </w:pPr>
      <w:proofErr w:type="spellStart"/>
      <w:r w:rsidRPr="00FF1229">
        <w:rPr>
          <w:rFonts w:ascii="Arial" w:hAnsi="Arial" w:cs="Arial"/>
        </w:rPr>
        <w:t>Obsypkę</w:t>
      </w:r>
      <w:proofErr w:type="spellEnd"/>
      <w:r w:rsidRPr="00FF1229">
        <w:rPr>
          <w:rFonts w:ascii="Arial" w:hAnsi="Arial" w:cs="Arial"/>
        </w:rPr>
        <w:t xml:space="preserve"> rurociągu wykonywać z gruntu mineralnego sypkiego, o średnicy nie większej niż 20 mm, warstwami do wysokości co najmniej 30 cm nad rurą</w:t>
      </w:r>
      <w:r w:rsidR="001C1B91">
        <w:rPr>
          <w:rFonts w:ascii="Arial" w:hAnsi="Arial" w:cs="Arial"/>
        </w:rPr>
        <w:t>.</w:t>
      </w:r>
      <w:r w:rsidRPr="00FF1229">
        <w:rPr>
          <w:rFonts w:ascii="Arial" w:hAnsi="Arial" w:cs="Arial"/>
        </w:rPr>
        <w:t xml:space="preserve"> Stosowany materiał i sposób zasypywania nie powinny powodować uszkodzenia ułożonego rurociągu. Dno wykopu przed zasypaniem powinno zostać osuszone i oczyszczone z pozostałości po instalowaniu rurociągu.</w:t>
      </w:r>
    </w:p>
    <w:p w:rsidR="000C60F9" w:rsidRPr="00FF1229" w:rsidRDefault="000C60F9" w:rsidP="00253A84">
      <w:pPr>
        <w:pStyle w:val="Bezodstpw"/>
        <w:jc w:val="both"/>
        <w:rPr>
          <w:rFonts w:ascii="Arial" w:hAnsi="Arial" w:cs="Arial"/>
        </w:rPr>
      </w:pPr>
      <w:r w:rsidRPr="00FF1229">
        <w:rPr>
          <w:rFonts w:ascii="Arial" w:hAnsi="Arial" w:cs="Arial"/>
        </w:rPr>
        <w:t>Grunt użyty do zasypki wykopu powinien odpowiadać wymaganiom wg PN-B-03020. Grunt ten może być gruntem rodzimym dla rurociągów układanych w terenach zielonych. Grunt stosowany do zasypki nie powinien zawierać materiałów mogących uszkodzić  przewód, gruntów zbrylonych, gruzu i śmieci. Zasypkę wykopu należy przeprowadzić zgodnie z PN-B-</w:t>
      </w:r>
    </w:p>
    <w:p w:rsidR="000C60F9" w:rsidRPr="00FF1229" w:rsidRDefault="000C60F9" w:rsidP="00253A84">
      <w:pPr>
        <w:pStyle w:val="Bezodstpw"/>
        <w:jc w:val="both"/>
        <w:rPr>
          <w:rFonts w:ascii="Arial" w:hAnsi="Arial" w:cs="Arial"/>
        </w:rPr>
      </w:pPr>
      <w:r w:rsidRPr="00FF1229">
        <w:rPr>
          <w:rFonts w:ascii="Arial" w:hAnsi="Arial" w:cs="Arial"/>
        </w:rPr>
        <w:t xml:space="preserve">Zasypkę rurociągu i zagęszczenie należy wykonywać warstwami 10 – 15 cm, a ubijanie (za pomocą ubijaków drewnianych) od ścian wykopu do rurociągu. </w:t>
      </w:r>
    </w:p>
    <w:p w:rsidR="000C60F9" w:rsidRPr="00FF1229" w:rsidRDefault="000C60F9" w:rsidP="00253A84">
      <w:pPr>
        <w:pStyle w:val="Bezodstpw"/>
        <w:jc w:val="both"/>
        <w:rPr>
          <w:rFonts w:ascii="Arial" w:hAnsi="Arial" w:cs="Arial"/>
        </w:rPr>
      </w:pPr>
      <w:r w:rsidRPr="00FF1229">
        <w:rPr>
          <w:rFonts w:ascii="Arial" w:hAnsi="Arial" w:cs="Arial"/>
        </w:rPr>
        <w:t>Mechaniczne zagęszczenie nad rurą można rozpocząć gdy nad rurą zostanie wykonana   warstwa grubości co najmniej 0,5 m. Zasypkę przewodu można wykonać z gruntu rodzimego zagęszczonego bez części organicznych, spełniającego warunek nośności dla podłoża budowlanego G1 lub jeżeli powyższy warunek nie może być spełniony, z gruntu wymienionego.</w:t>
      </w:r>
    </w:p>
    <w:p w:rsidR="000C60F9" w:rsidRPr="00FF1229" w:rsidRDefault="000C60F9" w:rsidP="00253A84">
      <w:pPr>
        <w:pStyle w:val="Bezodstpw"/>
        <w:jc w:val="both"/>
        <w:rPr>
          <w:rFonts w:ascii="Arial" w:hAnsi="Arial" w:cs="Arial"/>
        </w:rPr>
      </w:pPr>
      <w:r w:rsidRPr="00FF1229">
        <w:rPr>
          <w:rFonts w:ascii="Arial" w:hAnsi="Arial" w:cs="Arial"/>
        </w:rPr>
        <w:t>Wykonane nasypy powinny charakteryzować się następującymi wskaźnikami zagęszczenia:</w:t>
      </w:r>
    </w:p>
    <w:p w:rsidR="000C60F9" w:rsidRPr="00FF1229" w:rsidRDefault="000C60F9" w:rsidP="00253A84">
      <w:pPr>
        <w:pStyle w:val="Bezodstpw"/>
        <w:jc w:val="both"/>
        <w:rPr>
          <w:rFonts w:ascii="Arial" w:hAnsi="Arial" w:cs="Arial"/>
        </w:rPr>
      </w:pPr>
      <w:r w:rsidRPr="00FF1229">
        <w:rPr>
          <w:rFonts w:ascii="Arial" w:hAnsi="Arial" w:cs="Arial"/>
        </w:rPr>
        <w:t xml:space="preserve">wykopy w elementach pasa drogowego o powierzchniach utwardzonych </w:t>
      </w:r>
    </w:p>
    <w:p w:rsidR="000C60F9" w:rsidRPr="00FF1229" w:rsidRDefault="000C60F9" w:rsidP="000B44EF">
      <w:pPr>
        <w:pStyle w:val="Bezodstpw"/>
        <w:numPr>
          <w:ilvl w:val="0"/>
          <w:numId w:val="35"/>
        </w:numPr>
        <w:jc w:val="both"/>
        <w:rPr>
          <w:rFonts w:ascii="Arial" w:hAnsi="Arial" w:cs="Arial"/>
        </w:rPr>
      </w:pPr>
      <w:r w:rsidRPr="00FF1229">
        <w:rPr>
          <w:rFonts w:ascii="Arial" w:hAnsi="Arial" w:cs="Arial"/>
        </w:rPr>
        <w:t>do głębokości 1,2 m od spodu warstwy odsączającej Is≥1,00, poniżej 1,2 m Is≥0,97 wykopy w elementach pasa drogowego o powierzchniach nieutwardzonych</w:t>
      </w:r>
    </w:p>
    <w:p w:rsidR="000C60F9" w:rsidRPr="00FF1229" w:rsidRDefault="000C60F9" w:rsidP="000B44EF">
      <w:pPr>
        <w:pStyle w:val="Bezodstpw"/>
        <w:numPr>
          <w:ilvl w:val="0"/>
          <w:numId w:val="35"/>
        </w:numPr>
        <w:jc w:val="both"/>
        <w:rPr>
          <w:rFonts w:ascii="Arial" w:hAnsi="Arial" w:cs="Arial"/>
        </w:rPr>
      </w:pPr>
      <w:r w:rsidRPr="00FF1229">
        <w:rPr>
          <w:rFonts w:ascii="Arial" w:hAnsi="Arial" w:cs="Arial"/>
        </w:rPr>
        <w:t xml:space="preserve">do głębokości 1,2 m od spodu warstwy odsączającej Is≥0,97, poniżej 1, 2 m Is≥0,95 </w:t>
      </w:r>
    </w:p>
    <w:p w:rsidR="000C60F9" w:rsidRPr="00FF1229" w:rsidRDefault="000C60F9" w:rsidP="00253A84">
      <w:pPr>
        <w:pStyle w:val="Bezodstpw"/>
        <w:jc w:val="both"/>
        <w:rPr>
          <w:rFonts w:ascii="Arial" w:hAnsi="Arial" w:cs="Arial"/>
        </w:rPr>
      </w:pPr>
      <w:r w:rsidRPr="00FF1229">
        <w:rPr>
          <w:rFonts w:ascii="Arial" w:hAnsi="Arial" w:cs="Arial"/>
        </w:rPr>
        <w:t>W czasie zasypywania wykopu zabezpieczenie należy demontować stopniowo od dna wykopu. Podczas zagęszczania gruntu urządzeniami wibracyjnymi miejsca pracy mają być oznakowane przenośnymi zaporami oraz mają być przestrzegane warunki bhp określone w dokumentacji techniczno-ruchowej i w instrukcji obsługi tych urządzeń.</w:t>
      </w:r>
    </w:p>
    <w:p w:rsidR="000C60F9" w:rsidRPr="00FF1229" w:rsidRDefault="000C60F9" w:rsidP="00253A84">
      <w:pPr>
        <w:pStyle w:val="Bezodstpw"/>
        <w:jc w:val="both"/>
        <w:rPr>
          <w:rFonts w:ascii="Arial" w:hAnsi="Arial" w:cs="Arial"/>
        </w:rPr>
      </w:pPr>
      <w:r w:rsidRPr="00FF1229">
        <w:rPr>
          <w:rFonts w:ascii="Arial" w:hAnsi="Arial" w:cs="Arial"/>
        </w:rPr>
        <w:t>Wydobywany grunt należy składować po jednej stronie wykopu a jego nadmiar wynikający z zastosowania podsypki i zasypki należy wywieźć na odkład w wyznaczone przez Inwestora miejsce.</w:t>
      </w:r>
      <w:r w:rsidRPr="007762D3">
        <w:rPr>
          <w:rFonts w:ascii="Arial" w:hAnsi="Arial" w:cs="Arial"/>
        </w:rPr>
        <w:t xml:space="preserve"> </w:t>
      </w:r>
    </w:p>
    <w:p w:rsidR="000C60F9" w:rsidRDefault="000C60F9" w:rsidP="00253A84">
      <w:pPr>
        <w:pStyle w:val="Bezodstpw"/>
        <w:jc w:val="both"/>
        <w:rPr>
          <w:rFonts w:ascii="Arial" w:hAnsi="Arial" w:cs="Arial"/>
        </w:rPr>
      </w:pPr>
      <w:r w:rsidRPr="00414EA4">
        <w:rPr>
          <w:rFonts w:ascii="Arial" w:hAnsi="Arial" w:cs="Arial"/>
        </w:rPr>
        <w:t xml:space="preserve">Wykop pod kolektor i studnie kanalizacyjne należy wykonać zgodnie z </w:t>
      </w:r>
      <w:r>
        <w:rPr>
          <w:rFonts w:ascii="Arial" w:hAnsi="Arial" w:cs="Arial"/>
        </w:rPr>
        <w:t xml:space="preserve">normą </w:t>
      </w:r>
      <w:r w:rsidRPr="00414EA4">
        <w:rPr>
          <w:rFonts w:ascii="Arial" w:hAnsi="Arial" w:cs="Arial"/>
        </w:rPr>
        <w:t>PN-B-10736:1999.</w:t>
      </w:r>
    </w:p>
    <w:p w:rsidR="000C60F9" w:rsidRDefault="000C60F9" w:rsidP="00A20F26">
      <w:pPr>
        <w:pStyle w:val="Nagwek4"/>
        <w:numPr>
          <w:ilvl w:val="1"/>
          <w:numId w:val="7"/>
        </w:numPr>
        <w:rPr>
          <w:rFonts w:ascii="Arial" w:hAnsi="Arial" w:cs="Arial"/>
          <w:i w:val="0"/>
          <w:color w:val="auto"/>
        </w:rPr>
      </w:pPr>
      <w:bookmarkStart w:id="20" w:name="_Toc508614155"/>
      <w:r>
        <w:rPr>
          <w:rFonts w:ascii="Arial" w:hAnsi="Arial" w:cs="Arial"/>
          <w:i w:val="0"/>
          <w:color w:val="auto"/>
        </w:rPr>
        <w:lastRenderedPageBreak/>
        <w:t>Przewiert sterowany</w:t>
      </w:r>
      <w:bookmarkEnd w:id="20"/>
    </w:p>
    <w:p w:rsidR="001C1B91" w:rsidRDefault="001C1B91" w:rsidP="001C1B91">
      <w:pPr>
        <w:pStyle w:val="Bezodstpw"/>
        <w:jc w:val="both"/>
        <w:rPr>
          <w:rFonts w:ascii="Arial" w:hAnsi="Arial" w:cs="Arial"/>
        </w:rPr>
      </w:pPr>
      <w:r w:rsidRPr="001C1B91">
        <w:rPr>
          <w:rFonts w:ascii="Arial" w:hAnsi="Arial" w:cs="Arial"/>
        </w:rPr>
        <w:t>Budowę odcinków projektowanego kolektora  metodą przewiertu sterowanego należy prowadzić zgodnie z normą PN-EN 12889 „</w:t>
      </w:r>
      <w:proofErr w:type="spellStart"/>
      <w:r w:rsidRPr="001C1B91">
        <w:rPr>
          <w:rFonts w:ascii="Arial" w:hAnsi="Arial" w:cs="Arial"/>
        </w:rPr>
        <w:t>Bezwykopowa</w:t>
      </w:r>
      <w:proofErr w:type="spellEnd"/>
      <w:r w:rsidRPr="001C1B91">
        <w:rPr>
          <w:rFonts w:ascii="Arial" w:hAnsi="Arial" w:cs="Arial"/>
        </w:rPr>
        <w:t xml:space="preserve"> budowa i badanie przewodów kanalizacyjnych”.</w:t>
      </w:r>
    </w:p>
    <w:p w:rsidR="001C1B91" w:rsidRPr="001C1B91" w:rsidRDefault="001C1B91" w:rsidP="001C1B91">
      <w:pPr>
        <w:pStyle w:val="Bezodstpw"/>
        <w:jc w:val="both"/>
        <w:rPr>
          <w:rFonts w:ascii="Arial" w:hAnsi="Arial" w:cs="Arial"/>
        </w:rPr>
      </w:pPr>
    </w:p>
    <w:p w:rsidR="007F09E3" w:rsidRPr="00194A50" w:rsidRDefault="007F09E3" w:rsidP="00E95FE5">
      <w:pPr>
        <w:pStyle w:val="Bezodstpw"/>
        <w:spacing w:line="360" w:lineRule="auto"/>
        <w:jc w:val="both"/>
        <w:rPr>
          <w:rFonts w:ascii="Arial" w:hAnsi="Arial" w:cs="Arial"/>
          <w:b/>
          <w:i/>
          <w:u w:val="single"/>
        </w:rPr>
      </w:pPr>
      <w:r w:rsidRPr="00194A50">
        <w:rPr>
          <w:rFonts w:ascii="Arial" w:hAnsi="Arial" w:cs="Arial"/>
          <w:b/>
          <w:i/>
          <w:u w:val="single"/>
        </w:rPr>
        <w:t>ETAP I</w:t>
      </w:r>
      <w:r w:rsidR="00194A50" w:rsidRPr="00194A50">
        <w:rPr>
          <w:rFonts w:ascii="Arial" w:hAnsi="Arial" w:cs="Arial"/>
          <w:b/>
          <w:i/>
          <w:u w:val="single"/>
        </w:rPr>
        <w:t xml:space="preserve"> – przewiert pilotowy</w:t>
      </w:r>
    </w:p>
    <w:p w:rsidR="00194A50" w:rsidRDefault="007F09E3" w:rsidP="00A83DB7">
      <w:pPr>
        <w:pStyle w:val="Bezodstpw"/>
        <w:jc w:val="both"/>
        <w:rPr>
          <w:rFonts w:ascii="Arial" w:hAnsi="Arial" w:cs="Arial"/>
        </w:rPr>
      </w:pPr>
      <w:r>
        <w:rPr>
          <w:rFonts w:ascii="Arial" w:hAnsi="Arial" w:cs="Arial"/>
        </w:rPr>
        <w:t>W etapie pierwszym, w zaplanowanej osi rurociągu należy wykonać otwór pilotowy.</w:t>
      </w:r>
      <w:r w:rsidR="00194A50">
        <w:rPr>
          <w:rFonts w:ascii="Arial" w:hAnsi="Arial" w:cs="Arial"/>
        </w:rPr>
        <w:t xml:space="preserve"> </w:t>
      </w:r>
    </w:p>
    <w:p w:rsidR="007F09E3" w:rsidRDefault="007F09E3" w:rsidP="00A83DB7">
      <w:pPr>
        <w:pStyle w:val="Bezodstpw"/>
        <w:jc w:val="both"/>
        <w:rPr>
          <w:rFonts w:ascii="Arial" w:hAnsi="Arial" w:cs="Arial"/>
        </w:rPr>
      </w:pPr>
      <w:r>
        <w:rPr>
          <w:rFonts w:ascii="Arial" w:hAnsi="Arial" w:cs="Arial"/>
        </w:rPr>
        <w:t xml:space="preserve">Otwór ten należy zacząć drążyć ukośnie w dół  pod kątem wejścia od 11˚ do 20˚. Następnie na projektowanych głębokościach należy zmienić kierunek na poziomy. </w:t>
      </w:r>
    </w:p>
    <w:p w:rsidR="00194A50" w:rsidRDefault="007F09E3" w:rsidP="00A83DB7">
      <w:pPr>
        <w:pStyle w:val="Bezodstpw"/>
        <w:jc w:val="both"/>
        <w:rPr>
          <w:rFonts w:ascii="Arial" w:hAnsi="Arial" w:cs="Arial"/>
        </w:rPr>
      </w:pPr>
      <w:r>
        <w:rPr>
          <w:rFonts w:ascii="Arial" w:hAnsi="Arial" w:cs="Arial"/>
        </w:rPr>
        <w:t>Drążenie otworu pilotowego polega na wciskaniu w grunt żerdzi wiertniczych z jednoczesnym ich obracaniem. Żerdzie wiertnicze wciskane w grunt tworzą przewód wiertniczy.  Na początku przewodu wiertniczego znajduje się głowica pilotowa, skośnie ścięta, a bezpośrednio za nią w specjalnej obudowie umieszczona jest sonda nadawcza. Tylko w pierwszym etapie robót możliwe jest sterowanie przewiertem. Przy jednoczesnym wciskaniu w grunt i obracaniu głowicy pilotowej oraz prz</w:t>
      </w:r>
      <w:r w:rsidR="00194A50">
        <w:rPr>
          <w:rFonts w:ascii="Arial" w:hAnsi="Arial" w:cs="Arial"/>
        </w:rPr>
        <w:t>e</w:t>
      </w:r>
      <w:r>
        <w:rPr>
          <w:rFonts w:ascii="Arial" w:hAnsi="Arial" w:cs="Arial"/>
        </w:rPr>
        <w:t>wodu wiertniczego, trajekto</w:t>
      </w:r>
      <w:r w:rsidR="00194A50">
        <w:rPr>
          <w:rFonts w:ascii="Arial" w:hAnsi="Arial" w:cs="Arial"/>
        </w:rPr>
        <w:t>ria przewi</w:t>
      </w:r>
      <w:r>
        <w:rPr>
          <w:rFonts w:ascii="Arial" w:hAnsi="Arial" w:cs="Arial"/>
        </w:rPr>
        <w:t xml:space="preserve">ertu jest prostoliniowa. Jeżeli natomiast głowica pilotowa z przewodem wiertniczym jest tylko wciskana w grunt, bez obracania, następuje skręt w kierunku zależnym od położenia głowicy pilotowej. </w:t>
      </w:r>
    </w:p>
    <w:p w:rsidR="00194A50" w:rsidRDefault="00194A50" w:rsidP="00A83DB7">
      <w:pPr>
        <w:pStyle w:val="Bezodstpw"/>
        <w:jc w:val="both"/>
        <w:rPr>
          <w:rFonts w:ascii="Arial" w:hAnsi="Arial" w:cs="Arial"/>
        </w:rPr>
      </w:pPr>
      <w:r>
        <w:rPr>
          <w:rFonts w:ascii="Arial" w:hAnsi="Arial" w:cs="Arial"/>
        </w:rPr>
        <w:t>Wykonawca robót musi dobrać odpowiednią średni</w:t>
      </w:r>
      <w:r w:rsidR="00791BAC">
        <w:rPr>
          <w:rFonts w:ascii="Arial" w:hAnsi="Arial" w:cs="Arial"/>
        </w:rPr>
        <w:t>c</w:t>
      </w:r>
      <w:r>
        <w:rPr>
          <w:rFonts w:ascii="Arial" w:hAnsi="Arial" w:cs="Arial"/>
        </w:rPr>
        <w:t>ę głowicy pilotowej oraz średnicę żerdzi, ponieważ</w:t>
      </w:r>
      <w:r w:rsidR="00791BAC">
        <w:rPr>
          <w:rFonts w:ascii="Arial" w:hAnsi="Arial" w:cs="Arial"/>
        </w:rPr>
        <w:t xml:space="preserve"> uzależniona jest od nich</w:t>
      </w:r>
      <w:r>
        <w:rPr>
          <w:rFonts w:ascii="Arial" w:hAnsi="Arial" w:cs="Arial"/>
        </w:rPr>
        <w:t xml:space="preserve"> ś</w:t>
      </w:r>
      <w:r w:rsidR="007F09E3">
        <w:rPr>
          <w:rFonts w:ascii="Arial" w:hAnsi="Arial" w:cs="Arial"/>
        </w:rPr>
        <w:t>rednica otworu pil</w:t>
      </w:r>
      <w:r>
        <w:rPr>
          <w:rFonts w:ascii="Arial" w:hAnsi="Arial" w:cs="Arial"/>
        </w:rPr>
        <w:t>otowego</w:t>
      </w:r>
      <w:r w:rsidR="00791BAC">
        <w:rPr>
          <w:rFonts w:ascii="Arial" w:hAnsi="Arial" w:cs="Arial"/>
        </w:rPr>
        <w:t>.</w:t>
      </w:r>
    </w:p>
    <w:p w:rsidR="007F09E3" w:rsidRDefault="00194A50" w:rsidP="00A83DB7">
      <w:pPr>
        <w:pStyle w:val="Bezodstpw"/>
        <w:jc w:val="both"/>
        <w:rPr>
          <w:rFonts w:ascii="Arial" w:hAnsi="Arial" w:cs="Arial"/>
        </w:rPr>
      </w:pPr>
      <w:r>
        <w:rPr>
          <w:rFonts w:ascii="Arial" w:hAnsi="Arial" w:cs="Arial"/>
        </w:rPr>
        <w:t>Ś</w:t>
      </w:r>
      <w:r w:rsidR="007F09E3">
        <w:rPr>
          <w:rFonts w:ascii="Arial" w:hAnsi="Arial" w:cs="Arial"/>
        </w:rPr>
        <w:t xml:space="preserve">rednica głowicy pilotowej zależy od rodzaju gruntu. Czym grunt jest miększy, tym średnica większa. </w:t>
      </w:r>
    </w:p>
    <w:p w:rsidR="007F09E3" w:rsidRDefault="007F09E3" w:rsidP="00A83DB7">
      <w:pPr>
        <w:pStyle w:val="Bezodstpw"/>
        <w:jc w:val="both"/>
        <w:rPr>
          <w:rFonts w:ascii="Arial" w:hAnsi="Arial" w:cs="Arial"/>
        </w:rPr>
      </w:pPr>
      <w:r>
        <w:rPr>
          <w:rFonts w:ascii="Arial" w:hAnsi="Arial" w:cs="Arial"/>
        </w:rPr>
        <w:t xml:space="preserve">Urobienie gruntu głowicą pilotową </w:t>
      </w:r>
      <w:r w:rsidR="00791BAC">
        <w:rPr>
          <w:rFonts w:ascii="Arial" w:hAnsi="Arial" w:cs="Arial"/>
        </w:rPr>
        <w:t xml:space="preserve">należy wspomagać </w:t>
      </w:r>
      <w:r>
        <w:rPr>
          <w:rFonts w:ascii="Arial" w:hAnsi="Arial" w:cs="Arial"/>
        </w:rPr>
        <w:t>płuczką wie</w:t>
      </w:r>
      <w:r w:rsidR="00194A50">
        <w:rPr>
          <w:rFonts w:ascii="Arial" w:hAnsi="Arial" w:cs="Arial"/>
        </w:rPr>
        <w:t>rt</w:t>
      </w:r>
      <w:r>
        <w:rPr>
          <w:rFonts w:ascii="Arial" w:hAnsi="Arial" w:cs="Arial"/>
        </w:rPr>
        <w:t>niczą (na bazie bentonitu), podawaną przewodem wiertniczym do głowicy pilotowej.</w:t>
      </w:r>
    </w:p>
    <w:p w:rsidR="007F09E3" w:rsidRDefault="007F09E3" w:rsidP="00A83DB7">
      <w:pPr>
        <w:pStyle w:val="Bezodstpw"/>
        <w:jc w:val="both"/>
        <w:rPr>
          <w:rFonts w:ascii="Arial" w:hAnsi="Arial" w:cs="Arial"/>
        </w:rPr>
      </w:pPr>
      <w:r>
        <w:rPr>
          <w:rFonts w:ascii="Arial" w:hAnsi="Arial" w:cs="Arial"/>
        </w:rPr>
        <w:t xml:space="preserve">W gruntach skalistych oraz </w:t>
      </w:r>
      <w:r w:rsidR="00791BAC">
        <w:rPr>
          <w:rFonts w:ascii="Arial" w:hAnsi="Arial" w:cs="Arial"/>
        </w:rPr>
        <w:t>s</w:t>
      </w:r>
      <w:r>
        <w:rPr>
          <w:rFonts w:ascii="Arial" w:hAnsi="Arial" w:cs="Arial"/>
        </w:rPr>
        <w:t xml:space="preserve">kałach wiercenie pilotowe </w:t>
      </w:r>
      <w:r w:rsidR="00791BAC">
        <w:rPr>
          <w:rFonts w:ascii="Arial" w:hAnsi="Arial" w:cs="Arial"/>
        </w:rPr>
        <w:t xml:space="preserve">powinno </w:t>
      </w:r>
      <w:r>
        <w:rPr>
          <w:rFonts w:ascii="Arial" w:hAnsi="Arial" w:cs="Arial"/>
        </w:rPr>
        <w:t>odbywa</w:t>
      </w:r>
      <w:r w:rsidR="00791BAC">
        <w:rPr>
          <w:rFonts w:ascii="Arial" w:hAnsi="Arial" w:cs="Arial"/>
        </w:rPr>
        <w:t>ć</w:t>
      </w:r>
      <w:r>
        <w:rPr>
          <w:rFonts w:ascii="Arial" w:hAnsi="Arial" w:cs="Arial"/>
        </w:rPr>
        <w:t xml:space="preserve"> się </w:t>
      </w:r>
      <w:r w:rsidR="00791BAC">
        <w:rPr>
          <w:rFonts w:ascii="Arial" w:hAnsi="Arial" w:cs="Arial"/>
        </w:rPr>
        <w:t>przy pomoc zestawu silnika wgłębneg</w:t>
      </w:r>
      <w:r>
        <w:rPr>
          <w:rFonts w:ascii="Arial" w:hAnsi="Arial" w:cs="Arial"/>
        </w:rPr>
        <w:t xml:space="preserve">o typu naporowego oraz świdra trójgryzowego z zębami frezowymi lub słupkowymi z węglików spiekanych. W gruntach średniozwięzłych </w:t>
      </w:r>
      <w:r w:rsidR="00791BAC">
        <w:rPr>
          <w:rFonts w:ascii="Arial" w:hAnsi="Arial" w:cs="Arial"/>
        </w:rPr>
        <w:t>należy zastosować</w:t>
      </w:r>
      <w:r>
        <w:rPr>
          <w:rFonts w:ascii="Arial" w:hAnsi="Arial" w:cs="Arial"/>
        </w:rPr>
        <w:t xml:space="preserve"> </w:t>
      </w:r>
      <w:r w:rsidR="00791BAC">
        <w:rPr>
          <w:rFonts w:ascii="Arial" w:hAnsi="Arial" w:cs="Arial"/>
        </w:rPr>
        <w:t xml:space="preserve">pośrednie </w:t>
      </w:r>
      <w:r>
        <w:rPr>
          <w:rFonts w:ascii="Arial" w:hAnsi="Arial" w:cs="Arial"/>
        </w:rPr>
        <w:t>rozwiązanie, a mianowicie świder trójgryz</w:t>
      </w:r>
      <w:r w:rsidR="00791BAC">
        <w:rPr>
          <w:rFonts w:ascii="Arial" w:hAnsi="Arial" w:cs="Arial"/>
        </w:rPr>
        <w:t>owy w kombinacji z krz</w:t>
      </w:r>
      <w:r>
        <w:rPr>
          <w:rFonts w:ascii="Arial" w:hAnsi="Arial" w:cs="Arial"/>
        </w:rPr>
        <w:t xml:space="preserve">ywym łącznikiem. </w:t>
      </w:r>
    </w:p>
    <w:p w:rsidR="007F09E3" w:rsidRDefault="00194A50" w:rsidP="00A83DB7">
      <w:pPr>
        <w:pStyle w:val="Bezodstpw"/>
        <w:jc w:val="both"/>
        <w:rPr>
          <w:rFonts w:ascii="Arial" w:hAnsi="Arial" w:cs="Arial"/>
        </w:rPr>
      </w:pPr>
      <w:r>
        <w:rPr>
          <w:rFonts w:ascii="Arial" w:hAnsi="Arial" w:cs="Arial"/>
        </w:rPr>
        <w:t>Po osiągnię</w:t>
      </w:r>
      <w:r w:rsidR="00791BAC">
        <w:rPr>
          <w:rFonts w:ascii="Arial" w:hAnsi="Arial" w:cs="Arial"/>
        </w:rPr>
        <w:t>ciu punku wy</w:t>
      </w:r>
      <w:r>
        <w:rPr>
          <w:rFonts w:ascii="Arial" w:hAnsi="Arial" w:cs="Arial"/>
        </w:rPr>
        <w:t xml:space="preserve">jścia, </w:t>
      </w:r>
      <w:r w:rsidR="00791BAC">
        <w:rPr>
          <w:rFonts w:ascii="Arial" w:hAnsi="Arial" w:cs="Arial"/>
        </w:rPr>
        <w:t>należy rozpocząć drugi etap prac  - rozwierca</w:t>
      </w:r>
      <w:r>
        <w:rPr>
          <w:rFonts w:ascii="Arial" w:hAnsi="Arial" w:cs="Arial"/>
        </w:rPr>
        <w:t>nie</w:t>
      </w:r>
      <w:r w:rsidR="00791BAC">
        <w:rPr>
          <w:rFonts w:ascii="Arial" w:hAnsi="Arial" w:cs="Arial"/>
        </w:rPr>
        <w:t>.</w:t>
      </w:r>
    </w:p>
    <w:p w:rsidR="001C1B91" w:rsidRDefault="001C1B91" w:rsidP="00A83DB7">
      <w:pPr>
        <w:pStyle w:val="Bezodstpw"/>
        <w:jc w:val="both"/>
        <w:rPr>
          <w:rFonts w:ascii="Arial" w:hAnsi="Arial" w:cs="Arial"/>
        </w:rPr>
      </w:pPr>
    </w:p>
    <w:p w:rsidR="00791BAC" w:rsidRPr="00E95FE5" w:rsidRDefault="00791BAC" w:rsidP="00E95FE5">
      <w:pPr>
        <w:pStyle w:val="Bezodstpw"/>
        <w:spacing w:line="360" w:lineRule="auto"/>
        <w:jc w:val="both"/>
        <w:rPr>
          <w:rFonts w:ascii="Arial" w:hAnsi="Arial" w:cs="Arial"/>
          <w:b/>
          <w:i/>
          <w:u w:val="single"/>
        </w:rPr>
      </w:pPr>
      <w:r w:rsidRPr="00E95FE5">
        <w:rPr>
          <w:rFonts w:ascii="Arial" w:hAnsi="Arial" w:cs="Arial"/>
          <w:b/>
          <w:i/>
          <w:u w:val="single"/>
        </w:rPr>
        <w:t>ETAP II – rozwiercanie</w:t>
      </w:r>
    </w:p>
    <w:p w:rsidR="00B77E15" w:rsidRDefault="00B77E15" w:rsidP="00A83DB7">
      <w:pPr>
        <w:pStyle w:val="Bezodstpw"/>
        <w:jc w:val="both"/>
        <w:rPr>
          <w:rFonts w:ascii="Arial" w:hAnsi="Arial" w:cs="Arial"/>
        </w:rPr>
      </w:pPr>
      <w:r>
        <w:rPr>
          <w:rFonts w:ascii="Arial" w:hAnsi="Arial" w:cs="Arial"/>
        </w:rPr>
        <w:t xml:space="preserve">Po osiągnięciu punktu wyjścia przez głowicę pilotową </w:t>
      </w:r>
      <w:r w:rsidR="00E95FE5">
        <w:rPr>
          <w:rFonts w:ascii="Arial" w:hAnsi="Arial" w:cs="Arial"/>
        </w:rPr>
        <w:t>należy rozpocząć</w:t>
      </w:r>
      <w:r>
        <w:rPr>
          <w:rFonts w:ascii="Arial" w:hAnsi="Arial" w:cs="Arial"/>
        </w:rPr>
        <w:t xml:space="preserve"> drugi etap prac – rozwiercanie. Głowicę pilotową należy wymienić na odpowiedniej wielkości głowicę rozwiercającą. Do poszerzania otworów w gruntach skalistych, kamieni</w:t>
      </w:r>
      <w:r w:rsidR="00E95FE5">
        <w:rPr>
          <w:rFonts w:ascii="Arial" w:hAnsi="Arial" w:cs="Arial"/>
        </w:rPr>
        <w:t>st</w:t>
      </w:r>
      <w:r>
        <w:rPr>
          <w:rFonts w:ascii="Arial" w:hAnsi="Arial" w:cs="Arial"/>
        </w:rPr>
        <w:t xml:space="preserve">ych lub zwartych o dużej wytrzymałości mechanicznej należy zastosować poszerzenie rolkowe. Bezpośrednio od strony głowicy rozwiercającej, od strony punktu wyjścia należy zamocować żerdzie wiertnicze. Następnie rozwiertak wraz z przewodem wiertniczym przeciągać w kierunku do wiertnicy. W czasie rozwiercania otworu pilotowego poprzez żerdzie wiertnicze do rozwiertaka </w:t>
      </w:r>
      <w:r w:rsidR="00E95FE5">
        <w:rPr>
          <w:rFonts w:ascii="Arial" w:hAnsi="Arial" w:cs="Arial"/>
        </w:rPr>
        <w:t>należy podać</w:t>
      </w:r>
      <w:r>
        <w:rPr>
          <w:rFonts w:ascii="Arial" w:hAnsi="Arial" w:cs="Arial"/>
        </w:rPr>
        <w:t xml:space="preserve"> płuczkę wiertniczą, która wspomaga urabianie gruntu. Od strony punktu wyjścia należy systematycznie dokładać żerdzie wiertnicze, tak aby na całej długości rozwierconego otworu znajdował się zawsze przewód wiertniczy. Jednocześnie wyciągane żerdzie wiertnicze </w:t>
      </w:r>
      <w:r w:rsidR="00E95FE5">
        <w:rPr>
          <w:rFonts w:ascii="Arial" w:hAnsi="Arial" w:cs="Arial"/>
        </w:rPr>
        <w:t>należy odbierać</w:t>
      </w:r>
      <w:r>
        <w:rPr>
          <w:rFonts w:ascii="Arial" w:hAnsi="Arial" w:cs="Arial"/>
        </w:rPr>
        <w:t xml:space="preserve"> w punkcie wej</w:t>
      </w:r>
      <w:r w:rsidR="00E95FE5">
        <w:rPr>
          <w:rFonts w:ascii="Arial" w:hAnsi="Arial" w:cs="Arial"/>
        </w:rPr>
        <w:t>ścia</w:t>
      </w:r>
      <w:r>
        <w:rPr>
          <w:rFonts w:ascii="Arial" w:hAnsi="Arial" w:cs="Arial"/>
        </w:rPr>
        <w:t>, w wiertnicy. Po osiągnięciu punktu wejścia przez rozwiertak</w:t>
      </w:r>
      <w:r w:rsidR="00CB4ECD">
        <w:rPr>
          <w:rFonts w:ascii="Arial" w:hAnsi="Arial" w:cs="Arial"/>
        </w:rPr>
        <w:t xml:space="preserve"> – </w:t>
      </w:r>
      <w:r w:rsidR="00E95FE5">
        <w:rPr>
          <w:rFonts w:ascii="Arial" w:hAnsi="Arial" w:cs="Arial"/>
        </w:rPr>
        <w:t>należy go zdemontować</w:t>
      </w:r>
      <w:r>
        <w:rPr>
          <w:rFonts w:ascii="Arial" w:hAnsi="Arial" w:cs="Arial"/>
        </w:rPr>
        <w:t xml:space="preserve">, żerdzie wiertnicze </w:t>
      </w:r>
      <w:r w:rsidR="00E95FE5">
        <w:rPr>
          <w:rFonts w:ascii="Arial" w:hAnsi="Arial" w:cs="Arial"/>
        </w:rPr>
        <w:t>połączyć</w:t>
      </w:r>
      <w:r>
        <w:rPr>
          <w:rFonts w:ascii="Arial" w:hAnsi="Arial" w:cs="Arial"/>
        </w:rPr>
        <w:t>, a</w:t>
      </w:r>
      <w:r w:rsidR="00E95FE5">
        <w:rPr>
          <w:rFonts w:ascii="Arial" w:hAnsi="Arial" w:cs="Arial"/>
        </w:rPr>
        <w:t xml:space="preserve"> w</w:t>
      </w:r>
      <w:r>
        <w:rPr>
          <w:rFonts w:ascii="Arial" w:hAnsi="Arial" w:cs="Arial"/>
        </w:rPr>
        <w:t xml:space="preserve"> punkcie wyjścia </w:t>
      </w:r>
      <w:r w:rsidR="00E95FE5">
        <w:rPr>
          <w:rFonts w:ascii="Arial" w:hAnsi="Arial" w:cs="Arial"/>
        </w:rPr>
        <w:t>zamontować</w:t>
      </w:r>
      <w:r>
        <w:rPr>
          <w:rFonts w:ascii="Arial" w:hAnsi="Arial" w:cs="Arial"/>
        </w:rPr>
        <w:t xml:space="preserve"> rozwiertak większej średnicy. </w:t>
      </w:r>
    </w:p>
    <w:p w:rsidR="00E95FE5" w:rsidRPr="00E95FE5" w:rsidRDefault="00E95FE5" w:rsidP="00E95FE5">
      <w:pPr>
        <w:pStyle w:val="Bezodstpw"/>
        <w:jc w:val="both"/>
        <w:rPr>
          <w:rFonts w:ascii="Arial" w:hAnsi="Arial" w:cs="Arial"/>
        </w:rPr>
      </w:pPr>
    </w:p>
    <w:p w:rsidR="00E95FE5" w:rsidRPr="00E95FE5" w:rsidRDefault="00E95FE5" w:rsidP="00E95FE5">
      <w:pPr>
        <w:pStyle w:val="Bezodstpw"/>
        <w:spacing w:line="360" w:lineRule="auto"/>
        <w:jc w:val="both"/>
        <w:rPr>
          <w:rFonts w:ascii="Arial" w:hAnsi="Arial" w:cs="Arial"/>
          <w:b/>
          <w:i/>
          <w:u w:val="single"/>
        </w:rPr>
      </w:pPr>
      <w:r w:rsidRPr="00E95FE5">
        <w:rPr>
          <w:rFonts w:ascii="Arial" w:hAnsi="Arial" w:cs="Arial"/>
          <w:b/>
          <w:i/>
          <w:u w:val="single"/>
        </w:rPr>
        <w:t>ETAP III – wciąganie rurociągu</w:t>
      </w:r>
    </w:p>
    <w:p w:rsidR="00E95FE5" w:rsidRDefault="00E95FE5" w:rsidP="00A83DB7">
      <w:pPr>
        <w:pStyle w:val="Bezodstpw"/>
        <w:jc w:val="both"/>
        <w:rPr>
          <w:rFonts w:ascii="Arial" w:hAnsi="Arial" w:cs="Arial"/>
        </w:rPr>
      </w:pPr>
      <w:r>
        <w:rPr>
          <w:rFonts w:ascii="Arial" w:hAnsi="Arial" w:cs="Arial"/>
        </w:rPr>
        <w:t xml:space="preserve">Bezpośrednio za rozwiertakiem, który wykonuje ostatnie poszerzenie należy zamontować zgrzany w całości rurociąg. Podczas rozwiercania i  przeciągania rozwiertaka w kierunku do wiertnicy należy równocześnie wciągać rurociąg.  W celu zmniejszenia oporów wciągania rurociągu, poprzez przewód wiertniczy do rozwiertaka należy podać płuczkę bentonitową </w:t>
      </w:r>
    </w:p>
    <w:p w:rsidR="0083163F" w:rsidRPr="007558DB" w:rsidRDefault="0083163F" w:rsidP="0083163F">
      <w:pPr>
        <w:pStyle w:val="Bezodstpw"/>
        <w:jc w:val="both"/>
        <w:rPr>
          <w:rFonts w:ascii="Arial" w:hAnsi="Arial" w:cs="Arial"/>
        </w:rPr>
      </w:pPr>
      <w:r w:rsidRPr="007558DB">
        <w:rPr>
          <w:rFonts w:ascii="Arial" w:hAnsi="Arial" w:cs="Arial"/>
        </w:rPr>
        <w:t>Prace wiertnicze należy prowadzić zgodnie z instrukcją technologiczną robót, opracowaną przez Wykonawcę robót oraz instrukcją techniczno-ruchową urządzeń wiertniczych.</w:t>
      </w:r>
    </w:p>
    <w:p w:rsidR="0083163F" w:rsidRPr="00207830" w:rsidRDefault="0083163F" w:rsidP="0083163F">
      <w:pPr>
        <w:pStyle w:val="Bezodstpw"/>
        <w:jc w:val="both"/>
        <w:rPr>
          <w:rFonts w:ascii="Arial" w:hAnsi="Arial" w:cs="Arial"/>
        </w:rPr>
      </w:pPr>
      <w:r w:rsidRPr="007558DB">
        <w:rPr>
          <w:rFonts w:ascii="Arial" w:hAnsi="Arial" w:cs="Arial"/>
        </w:rPr>
        <w:lastRenderedPageBreak/>
        <w:t xml:space="preserve">W trakcie wykonywania robót metodą </w:t>
      </w:r>
      <w:proofErr w:type="spellStart"/>
      <w:r w:rsidRPr="007558DB">
        <w:rPr>
          <w:rFonts w:ascii="Arial" w:hAnsi="Arial" w:cs="Arial"/>
        </w:rPr>
        <w:t>bezwykopową</w:t>
      </w:r>
      <w:proofErr w:type="spellEnd"/>
      <w:r w:rsidRPr="007558DB">
        <w:rPr>
          <w:rFonts w:ascii="Arial" w:hAnsi="Arial" w:cs="Arial"/>
        </w:rPr>
        <w:t xml:space="preserve"> należy sprawdzać prawidłowość przebiegu trasy rurociągu pod względem wysokościowym i liniowym</w:t>
      </w:r>
      <w:r w:rsidRPr="00207830">
        <w:rPr>
          <w:rFonts w:ascii="Arial" w:hAnsi="Arial" w:cs="Arial"/>
        </w:rPr>
        <w:t>.</w:t>
      </w:r>
    </w:p>
    <w:p w:rsidR="0083163F" w:rsidRPr="00207830" w:rsidRDefault="0083163F" w:rsidP="0083163F">
      <w:pPr>
        <w:pStyle w:val="Bezodstpw"/>
        <w:jc w:val="both"/>
        <w:rPr>
          <w:rFonts w:ascii="Arial" w:hAnsi="Arial" w:cs="Arial"/>
        </w:rPr>
      </w:pPr>
      <w:r w:rsidRPr="00207830">
        <w:rPr>
          <w:rFonts w:ascii="Arial" w:hAnsi="Arial" w:cs="Arial"/>
        </w:rPr>
        <w:t xml:space="preserve">Po wykonaniu robót metodą </w:t>
      </w:r>
      <w:proofErr w:type="spellStart"/>
      <w:r w:rsidRPr="00207830">
        <w:rPr>
          <w:rFonts w:ascii="Arial" w:hAnsi="Arial" w:cs="Arial"/>
        </w:rPr>
        <w:t>bezwykopową</w:t>
      </w:r>
      <w:proofErr w:type="spellEnd"/>
      <w:r w:rsidRPr="00207830">
        <w:rPr>
          <w:rFonts w:ascii="Arial" w:hAnsi="Arial" w:cs="Arial"/>
        </w:rPr>
        <w:t xml:space="preserve"> rurociąg należy poddać badaniom w zakresie szczelności.</w:t>
      </w:r>
    </w:p>
    <w:p w:rsidR="002F25B8" w:rsidRDefault="0083163F" w:rsidP="0083163F">
      <w:pPr>
        <w:pStyle w:val="Bezodstpw"/>
        <w:jc w:val="both"/>
        <w:rPr>
          <w:rFonts w:ascii="Arial" w:hAnsi="Arial" w:cs="Arial"/>
          <w:spacing w:val="-2"/>
        </w:rPr>
      </w:pPr>
      <w:r w:rsidRPr="00207830">
        <w:rPr>
          <w:rFonts w:ascii="Arial" w:hAnsi="Arial" w:cs="Arial"/>
        </w:rPr>
        <w:t xml:space="preserve">Roboty muszą być prowadzone przez firmę specjalizującą się </w:t>
      </w:r>
      <w:r>
        <w:rPr>
          <w:rFonts w:ascii="Arial" w:hAnsi="Arial" w:cs="Arial"/>
        </w:rPr>
        <w:t xml:space="preserve">w wykonywaniu tych technologii. </w:t>
      </w:r>
      <w:r w:rsidRPr="00F502AA">
        <w:rPr>
          <w:rFonts w:ascii="Arial" w:hAnsi="Arial" w:cs="Arial"/>
          <w:spacing w:val="-2"/>
        </w:rPr>
        <w:t xml:space="preserve">Wykonawca przystępując do wykonania robót metodami </w:t>
      </w:r>
      <w:proofErr w:type="spellStart"/>
      <w:r w:rsidRPr="00F502AA">
        <w:rPr>
          <w:rFonts w:ascii="Arial" w:hAnsi="Arial" w:cs="Arial"/>
          <w:spacing w:val="-2"/>
        </w:rPr>
        <w:t>bezwykopowymi</w:t>
      </w:r>
      <w:proofErr w:type="spellEnd"/>
      <w:r w:rsidRPr="00F502AA">
        <w:rPr>
          <w:rFonts w:ascii="Arial" w:hAnsi="Arial" w:cs="Arial"/>
          <w:spacing w:val="-2"/>
        </w:rPr>
        <w:t xml:space="preserve"> powinien wykazać się możliwością korzystania ze sprzętu odpowiedn</w:t>
      </w:r>
      <w:r>
        <w:rPr>
          <w:rFonts w:ascii="Arial" w:hAnsi="Arial" w:cs="Arial"/>
          <w:spacing w:val="-2"/>
        </w:rPr>
        <w:t>iego do tego rodzaju robót.</w:t>
      </w:r>
    </w:p>
    <w:p w:rsidR="000C60F9" w:rsidRPr="00767B00" w:rsidRDefault="00EE2168" w:rsidP="008104B4">
      <w:pPr>
        <w:pStyle w:val="Nagwek5"/>
        <w:numPr>
          <w:ilvl w:val="2"/>
          <w:numId w:val="7"/>
        </w:numPr>
      </w:pPr>
      <w:bookmarkStart w:id="21" w:name="_Toc508614156"/>
      <w:r>
        <w:t>Komory</w:t>
      </w:r>
      <w:r w:rsidR="006F4412">
        <w:t xml:space="preserve"> początkowe, docelowe i rozbieg </w:t>
      </w:r>
      <w:r w:rsidR="002F25B8">
        <w:t>startowy</w:t>
      </w:r>
      <w:bookmarkEnd w:id="21"/>
    </w:p>
    <w:p w:rsidR="006F4412" w:rsidRPr="006F4412" w:rsidRDefault="009D0971" w:rsidP="006F4412">
      <w:pPr>
        <w:spacing w:after="0" w:line="240" w:lineRule="auto"/>
        <w:jc w:val="both"/>
        <w:rPr>
          <w:rFonts w:ascii="Arial" w:hAnsi="Arial" w:cs="Arial"/>
        </w:rPr>
      </w:pPr>
      <w:r>
        <w:rPr>
          <w:rFonts w:ascii="Arial" w:hAnsi="Arial" w:cs="Arial"/>
        </w:rPr>
        <w:t>Niniejszy</w:t>
      </w:r>
      <w:r w:rsidR="006F4412" w:rsidRPr="006F4412">
        <w:rPr>
          <w:rFonts w:ascii="Arial" w:hAnsi="Arial" w:cs="Arial"/>
        </w:rPr>
        <w:t xml:space="preserve"> projekt zakłada budowę początkowych i docelowych </w:t>
      </w:r>
      <w:r w:rsidR="00EE2168">
        <w:rPr>
          <w:rFonts w:ascii="Arial" w:hAnsi="Arial" w:cs="Arial"/>
        </w:rPr>
        <w:t>komór</w:t>
      </w:r>
      <w:r w:rsidR="006F4412" w:rsidRPr="006F4412">
        <w:rPr>
          <w:rFonts w:ascii="Arial" w:hAnsi="Arial" w:cs="Arial"/>
        </w:rPr>
        <w:t>, które będą stanowiły miejsca posadowienia nowoprojektowanych stud</w:t>
      </w:r>
      <w:r w:rsidR="000F0E8B">
        <w:rPr>
          <w:rFonts w:ascii="Arial" w:hAnsi="Arial" w:cs="Arial"/>
        </w:rPr>
        <w:t>ni</w:t>
      </w:r>
      <w:r w:rsidR="006F4412" w:rsidRPr="006F4412">
        <w:rPr>
          <w:rFonts w:ascii="Arial" w:hAnsi="Arial" w:cs="Arial"/>
        </w:rPr>
        <w:t xml:space="preserve"> kanalizacyjnych.</w:t>
      </w:r>
    </w:p>
    <w:p w:rsidR="006F4412" w:rsidRDefault="006F4412" w:rsidP="00A83DB7">
      <w:pPr>
        <w:spacing w:after="0" w:line="240" w:lineRule="auto"/>
        <w:jc w:val="both"/>
        <w:rPr>
          <w:rFonts w:ascii="Arial" w:hAnsi="Arial" w:cs="Arial"/>
        </w:rPr>
      </w:pPr>
      <w:r>
        <w:rPr>
          <w:rFonts w:ascii="Arial" w:hAnsi="Arial" w:cs="Arial"/>
        </w:rPr>
        <w:t xml:space="preserve">W celu wykonania pierwszego etapu przewiertu </w:t>
      </w:r>
      <w:r w:rsidRPr="00C5674F">
        <w:rPr>
          <w:rFonts w:ascii="Arial" w:hAnsi="Arial" w:cs="Arial"/>
        </w:rPr>
        <w:t>sterowanego na rys. 4 przedstawione</w:t>
      </w:r>
      <w:r>
        <w:rPr>
          <w:rFonts w:ascii="Arial" w:hAnsi="Arial" w:cs="Arial"/>
        </w:rPr>
        <w:t xml:space="preserve"> zostały pasy (rozbieg</w:t>
      </w:r>
      <w:r w:rsidR="00EE2168">
        <w:rPr>
          <w:rFonts w:ascii="Arial" w:hAnsi="Arial" w:cs="Arial"/>
        </w:rPr>
        <w:t>i</w:t>
      </w:r>
      <w:r>
        <w:rPr>
          <w:rFonts w:ascii="Arial" w:hAnsi="Arial" w:cs="Arial"/>
        </w:rPr>
        <w:t xml:space="preserve"> startow</w:t>
      </w:r>
      <w:r w:rsidR="00EE2168">
        <w:rPr>
          <w:rFonts w:ascii="Arial" w:hAnsi="Arial" w:cs="Arial"/>
        </w:rPr>
        <w:t>e</w:t>
      </w:r>
      <w:r>
        <w:rPr>
          <w:rFonts w:ascii="Arial" w:hAnsi="Arial" w:cs="Arial"/>
        </w:rPr>
        <w:t xml:space="preserve">) o </w:t>
      </w:r>
      <w:r w:rsidR="000F0E8B">
        <w:rPr>
          <w:rFonts w:ascii="Arial" w:hAnsi="Arial" w:cs="Arial"/>
        </w:rPr>
        <w:t>sze</w:t>
      </w:r>
      <w:r w:rsidR="00CB4ECD">
        <w:rPr>
          <w:rFonts w:ascii="Arial" w:hAnsi="Arial" w:cs="Arial"/>
        </w:rPr>
        <w:t>r</w:t>
      </w:r>
      <w:r w:rsidR="000F0E8B">
        <w:rPr>
          <w:rFonts w:ascii="Arial" w:hAnsi="Arial" w:cs="Arial"/>
        </w:rPr>
        <w:t xml:space="preserve">okości ok. 1,5m i </w:t>
      </w:r>
      <w:r>
        <w:rPr>
          <w:rFonts w:ascii="Arial" w:hAnsi="Arial" w:cs="Arial"/>
        </w:rPr>
        <w:t>długości maksymalnej 15m</w:t>
      </w:r>
      <w:r w:rsidR="001C1B91">
        <w:rPr>
          <w:rFonts w:ascii="Arial" w:hAnsi="Arial" w:cs="Arial"/>
        </w:rPr>
        <w:t xml:space="preserve"> – odległość </w:t>
      </w:r>
      <w:r>
        <w:rPr>
          <w:rFonts w:ascii="Arial" w:hAnsi="Arial" w:cs="Arial"/>
        </w:rPr>
        <w:t>potrzebn</w:t>
      </w:r>
      <w:r w:rsidR="001C1B91">
        <w:rPr>
          <w:rFonts w:ascii="Arial" w:hAnsi="Arial" w:cs="Arial"/>
        </w:rPr>
        <w:t>a</w:t>
      </w:r>
      <w:r>
        <w:rPr>
          <w:rFonts w:ascii="Arial" w:hAnsi="Arial" w:cs="Arial"/>
        </w:rPr>
        <w:t xml:space="preserve"> do wykonania otworu pilotowego przed każdym odcinkiem kolektora</w:t>
      </w:r>
      <w:r w:rsidR="001C1B91">
        <w:rPr>
          <w:rFonts w:ascii="Arial" w:hAnsi="Arial" w:cs="Arial"/>
        </w:rPr>
        <w:t xml:space="preserve"> wykonywanego</w:t>
      </w:r>
      <w:r>
        <w:rPr>
          <w:rFonts w:ascii="Arial" w:hAnsi="Arial" w:cs="Arial"/>
        </w:rPr>
        <w:t xml:space="preserve"> metodą </w:t>
      </w:r>
      <w:r w:rsidR="000F0E8B">
        <w:rPr>
          <w:rFonts w:ascii="Arial" w:hAnsi="Arial" w:cs="Arial"/>
        </w:rPr>
        <w:t>przewiertu sterowanego</w:t>
      </w:r>
      <w:r>
        <w:rPr>
          <w:rFonts w:ascii="Arial" w:hAnsi="Arial" w:cs="Arial"/>
        </w:rPr>
        <w:t xml:space="preserve">.  </w:t>
      </w:r>
      <w:r w:rsidR="002F25B8">
        <w:rPr>
          <w:rFonts w:ascii="Arial" w:hAnsi="Arial" w:cs="Arial"/>
        </w:rPr>
        <w:t xml:space="preserve">Rozbieg startowy kończy się miejscem posadowienia nowej studni kanalizacyjnej. </w:t>
      </w:r>
    </w:p>
    <w:p w:rsidR="007F2ABE" w:rsidRPr="0001331F" w:rsidRDefault="007F2ABE" w:rsidP="007F2ABE">
      <w:pPr>
        <w:pStyle w:val="Nagwek4"/>
        <w:numPr>
          <w:ilvl w:val="1"/>
          <w:numId w:val="7"/>
        </w:numPr>
        <w:rPr>
          <w:rFonts w:ascii="Arial" w:hAnsi="Arial" w:cs="Arial"/>
          <w:i w:val="0"/>
          <w:color w:val="auto"/>
        </w:rPr>
      </w:pPr>
      <w:bookmarkStart w:id="22" w:name="_Toc508614157"/>
      <w:r>
        <w:rPr>
          <w:rFonts w:ascii="Arial" w:hAnsi="Arial" w:cs="Arial"/>
          <w:i w:val="0"/>
          <w:color w:val="auto"/>
        </w:rPr>
        <w:t>Skrzyżowanie z istniejącym uzbrojeniem</w:t>
      </w:r>
      <w:bookmarkEnd w:id="22"/>
    </w:p>
    <w:p w:rsidR="007F2ABE" w:rsidRDefault="007F2ABE" w:rsidP="007F2ABE">
      <w:pPr>
        <w:spacing w:after="0" w:line="240" w:lineRule="auto"/>
        <w:jc w:val="both"/>
        <w:rPr>
          <w:rFonts w:ascii="Arial" w:hAnsi="Arial" w:cs="Arial"/>
        </w:rPr>
      </w:pPr>
      <w:r>
        <w:rPr>
          <w:rFonts w:ascii="Arial" w:hAnsi="Arial" w:cs="Arial"/>
        </w:rPr>
        <w:t xml:space="preserve">Przejście nowoprojektowanego kolektora pod </w:t>
      </w:r>
      <w:r w:rsidRPr="007F2ABE">
        <w:rPr>
          <w:rFonts w:ascii="Arial" w:hAnsi="Arial" w:cs="Arial"/>
        </w:rPr>
        <w:t>ciekiem wodnym</w:t>
      </w:r>
      <w:r>
        <w:rPr>
          <w:rFonts w:ascii="Arial" w:hAnsi="Arial" w:cs="Arial"/>
        </w:rPr>
        <w:t xml:space="preserve"> – </w:t>
      </w:r>
      <w:r w:rsidR="00643914">
        <w:rPr>
          <w:rFonts w:ascii="Arial" w:hAnsi="Arial" w:cs="Arial"/>
        </w:rPr>
        <w:t xml:space="preserve">odnoga </w:t>
      </w:r>
      <w:r>
        <w:rPr>
          <w:rFonts w:ascii="Arial" w:hAnsi="Arial" w:cs="Arial"/>
        </w:rPr>
        <w:t>potok</w:t>
      </w:r>
      <w:r w:rsidR="00643914">
        <w:rPr>
          <w:rFonts w:ascii="Arial" w:hAnsi="Arial" w:cs="Arial"/>
        </w:rPr>
        <w:t>u</w:t>
      </w:r>
      <w:r>
        <w:rPr>
          <w:rFonts w:ascii="Arial" w:hAnsi="Arial" w:cs="Arial"/>
        </w:rPr>
        <w:t xml:space="preserve"> Upust należy wykonać metodą </w:t>
      </w:r>
      <w:proofErr w:type="spellStart"/>
      <w:r>
        <w:rPr>
          <w:rFonts w:ascii="Arial" w:hAnsi="Arial" w:cs="Arial"/>
        </w:rPr>
        <w:t>bezwykopową</w:t>
      </w:r>
      <w:proofErr w:type="spellEnd"/>
      <w:r>
        <w:rPr>
          <w:rFonts w:ascii="Arial" w:hAnsi="Arial" w:cs="Arial"/>
        </w:rPr>
        <w:t xml:space="preserve"> przewiertem sterowany  z zachowaniem min. 1,0 m pomiędzy dolną krawędzią istniejącego betonowego przepustu Ø0,8m, a górną krawędzią nowoprojektowanego kolektora DN250</w:t>
      </w:r>
      <w:r w:rsidR="00643914">
        <w:rPr>
          <w:rFonts w:ascii="Arial" w:hAnsi="Arial" w:cs="Arial"/>
        </w:rPr>
        <w:t>.</w:t>
      </w:r>
    </w:p>
    <w:p w:rsidR="00CD5791" w:rsidRDefault="007F2ABE" w:rsidP="00F835B9">
      <w:pPr>
        <w:spacing w:after="0" w:line="240" w:lineRule="auto"/>
        <w:jc w:val="both"/>
        <w:rPr>
          <w:rFonts w:ascii="Arial" w:hAnsi="Arial" w:cs="Arial"/>
        </w:rPr>
      </w:pPr>
      <w:r>
        <w:rPr>
          <w:rFonts w:ascii="Arial" w:hAnsi="Arial" w:cs="Arial"/>
        </w:rPr>
        <w:t>W przypadku wykonywania robót metodą wykopu otwartego i skrzyżowanie nowoprojektowanego kolektora z kablami elektryczn</w:t>
      </w:r>
      <w:r w:rsidR="00974356">
        <w:rPr>
          <w:rFonts w:ascii="Arial" w:hAnsi="Arial" w:cs="Arial"/>
        </w:rPr>
        <w:t>ymi</w:t>
      </w:r>
      <w:r>
        <w:rPr>
          <w:rFonts w:ascii="Arial" w:hAnsi="Arial" w:cs="Arial"/>
        </w:rPr>
        <w:t>– należy na niniejsze przewody nałożyć dwudzielne rury Ø110 koloru niebieskiego o długości 1,0 m każda.</w:t>
      </w:r>
      <w:r w:rsidR="00E64D4C">
        <w:rPr>
          <w:rFonts w:ascii="Arial" w:hAnsi="Arial" w:cs="Arial"/>
        </w:rPr>
        <w:t xml:space="preserve"> </w:t>
      </w:r>
    </w:p>
    <w:p w:rsidR="00710E79" w:rsidRPr="00F835B9" w:rsidRDefault="00CD5791" w:rsidP="00F835B9">
      <w:pPr>
        <w:spacing w:after="0" w:line="240" w:lineRule="auto"/>
        <w:jc w:val="both"/>
        <w:rPr>
          <w:rFonts w:ascii="Arial" w:hAnsi="Arial" w:cs="Arial"/>
        </w:rPr>
      </w:pPr>
      <w:r>
        <w:rPr>
          <w:rFonts w:ascii="Arial" w:hAnsi="Arial" w:cs="Arial"/>
        </w:rPr>
        <w:t>W</w:t>
      </w:r>
      <w:r w:rsidR="00E64D4C">
        <w:rPr>
          <w:rFonts w:ascii="Arial" w:hAnsi="Arial" w:cs="Arial"/>
        </w:rPr>
        <w:t xml:space="preserve"> przypadku </w:t>
      </w:r>
      <w:r>
        <w:rPr>
          <w:rFonts w:ascii="Arial" w:hAnsi="Arial" w:cs="Arial"/>
        </w:rPr>
        <w:t>zastosowania wykopu otwartego na skrzyżowaniu z kablami teletechnicznymi, zgodnie z protokołem Zespołu Koordynacyjnego, należy uzyskać odrębne warunki techniczne na zabezpieczenie sieci telekomunikacyjnej.</w:t>
      </w:r>
      <w:r w:rsidR="00E64D4C">
        <w:rPr>
          <w:rFonts w:ascii="Arial" w:hAnsi="Arial" w:cs="Arial"/>
        </w:rPr>
        <w:t xml:space="preserve"> </w:t>
      </w:r>
    </w:p>
    <w:p w:rsidR="0001331F" w:rsidRPr="0001331F" w:rsidRDefault="0001331F" w:rsidP="007F2ABE">
      <w:pPr>
        <w:pStyle w:val="Nagwek4"/>
        <w:numPr>
          <w:ilvl w:val="1"/>
          <w:numId w:val="7"/>
        </w:numPr>
        <w:rPr>
          <w:rFonts w:ascii="Arial" w:hAnsi="Arial" w:cs="Arial"/>
          <w:i w:val="0"/>
          <w:color w:val="auto"/>
        </w:rPr>
      </w:pPr>
      <w:bookmarkStart w:id="23" w:name="_Toc508614158"/>
      <w:r w:rsidRPr="0001331F">
        <w:rPr>
          <w:rFonts w:ascii="Arial" w:hAnsi="Arial" w:cs="Arial"/>
          <w:i w:val="0"/>
          <w:color w:val="auto"/>
        </w:rPr>
        <w:t>Badanie szczelności</w:t>
      </w:r>
      <w:bookmarkEnd w:id="23"/>
      <w:r w:rsidRPr="0001331F">
        <w:rPr>
          <w:rFonts w:ascii="Arial" w:hAnsi="Arial" w:cs="Arial"/>
          <w:i w:val="0"/>
          <w:color w:val="auto"/>
        </w:rPr>
        <w:t xml:space="preserve"> </w:t>
      </w:r>
    </w:p>
    <w:p w:rsidR="00423963" w:rsidRPr="00426F4E" w:rsidRDefault="00423963" w:rsidP="00426F4E">
      <w:pPr>
        <w:pStyle w:val="Bezodstpw"/>
        <w:jc w:val="both"/>
        <w:rPr>
          <w:rFonts w:ascii="Arial" w:hAnsi="Arial" w:cs="Arial"/>
        </w:rPr>
      </w:pPr>
      <w:r w:rsidRPr="00426F4E">
        <w:rPr>
          <w:rFonts w:ascii="Arial" w:hAnsi="Arial" w:cs="Arial"/>
        </w:rPr>
        <w:t xml:space="preserve">Przewody kanalizacyjne powinny być poddane w zakresie szczelności na </w:t>
      </w:r>
      <w:proofErr w:type="spellStart"/>
      <w:r w:rsidRPr="00426F4E">
        <w:rPr>
          <w:rFonts w:ascii="Arial" w:hAnsi="Arial" w:cs="Arial"/>
        </w:rPr>
        <w:t>eksfiltracje</w:t>
      </w:r>
      <w:proofErr w:type="spellEnd"/>
      <w:r w:rsidR="00426F4E">
        <w:rPr>
          <w:rFonts w:ascii="Arial" w:hAnsi="Arial" w:cs="Arial"/>
        </w:rPr>
        <w:t xml:space="preserve"> </w:t>
      </w:r>
      <w:r w:rsidRPr="00426F4E">
        <w:rPr>
          <w:rFonts w:ascii="Arial" w:hAnsi="Arial" w:cs="Arial"/>
        </w:rPr>
        <w:t>ścieków do gruntu i infiltrację wód gruntowych do kanału. Próby szczelności należy</w:t>
      </w:r>
      <w:r w:rsidR="00426F4E">
        <w:rPr>
          <w:rFonts w:ascii="Arial" w:hAnsi="Arial" w:cs="Arial"/>
        </w:rPr>
        <w:t xml:space="preserve"> </w:t>
      </w:r>
      <w:r w:rsidRPr="00426F4E">
        <w:rPr>
          <w:rFonts w:ascii="Arial" w:hAnsi="Arial" w:cs="Arial"/>
        </w:rPr>
        <w:t xml:space="preserve">przeprowadzić zgodnie ze szczegółowymi wymaganiami podanymi w normie </w:t>
      </w:r>
      <w:r w:rsidRPr="0001331F">
        <w:rPr>
          <w:rFonts w:ascii="Arial" w:hAnsi="Arial" w:cs="Arial"/>
        </w:rPr>
        <w:t xml:space="preserve">PN-EN 1610 </w:t>
      </w:r>
      <w:r w:rsidRPr="00426F4E">
        <w:rPr>
          <w:rFonts w:ascii="Arial" w:hAnsi="Arial" w:cs="Arial"/>
        </w:rPr>
        <w:t>Kanalizacja. Przewody kanalizacyjne. Wymagania i badania przy odbiorze.</w:t>
      </w:r>
    </w:p>
    <w:p w:rsidR="00423963" w:rsidRDefault="00423963" w:rsidP="00426F4E">
      <w:pPr>
        <w:autoSpaceDE w:val="0"/>
        <w:autoSpaceDN w:val="0"/>
        <w:adjustRightInd w:val="0"/>
        <w:spacing w:after="0" w:line="240" w:lineRule="auto"/>
        <w:jc w:val="both"/>
        <w:rPr>
          <w:rFonts w:ascii="Arial" w:hAnsi="Arial" w:cs="Arial"/>
        </w:rPr>
      </w:pPr>
      <w:r w:rsidRPr="00426F4E">
        <w:rPr>
          <w:rFonts w:ascii="Arial" w:hAnsi="Arial" w:cs="Arial"/>
        </w:rPr>
        <w:t xml:space="preserve">Odbiory sieci – próby szczelności częściowe i końcowe powinny być dokonywane komisyjnie przy udziale przedstawicieli wykonawcy, nadzoru inwestycyjnego i użytkownika tj. </w:t>
      </w:r>
      <w:r w:rsidR="00426F4E" w:rsidRPr="00426F4E">
        <w:rPr>
          <w:rFonts w:ascii="Arial" w:hAnsi="Arial" w:cs="Arial"/>
        </w:rPr>
        <w:t xml:space="preserve">PPK Sp. z o.o </w:t>
      </w:r>
      <w:r w:rsidRPr="00426F4E">
        <w:rPr>
          <w:rFonts w:ascii="Arial" w:hAnsi="Arial" w:cs="Arial"/>
        </w:rPr>
        <w:t>oraz potwierdzone właściwymi protokołami.</w:t>
      </w:r>
    </w:p>
    <w:p w:rsidR="00540770" w:rsidRPr="00426F4E" w:rsidRDefault="00540770" w:rsidP="00426F4E">
      <w:pPr>
        <w:autoSpaceDE w:val="0"/>
        <w:autoSpaceDN w:val="0"/>
        <w:adjustRightInd w:val="0"/>
        <w:spacing w:after="0" w:line="240" w:lineRule="auto"/>
        <w:jc w:val="both"/>
        <w:rPr>
          <w:rFonts w:ascii="Arial" w:hAnsi="Arial" w:cs="Arial"/>
        </w:rPr>
      </w:pPr>
    </w:p>
    <w:p w:rsidR="00EF1E23" w:rsidRPr="00F4088F" w:rsidRDefault="00EF1E23" w:rsidP="00540770">
      <w:pPr>
        <w:pStyle w:val="Nagwek3"/>
        <w:numPr>
          <w:ilvl w:val="0"/>
          <w:numId w:val="7"/>
        </w:numPr>
        <w:spacing w:before="0" w:line="360" w:lineRule="auto"/>
        <w:ind w:left="782" w:hanging="357"/>
        <w:rPr>
          <w:rFonts w:ascii="Arial" w:hAnsi="Arial" w:cs="Arial"/>
          <w:color w:val="auto"/>
          <w:sz w:val="24"/>
          <w:szCs w:val="24"/>
        </w:rPr>
      </w:pPr>
      <w:bookmarkStart w:id="24" w:name="_Toc508614159"/>
      <w:r>
        <w:rPr>
          <w:rFonts w:ascii="Arial" w:hAnsi="Arial" w:cs="Arial"/>
          <w:color w:val="auto"/>
          <w:sz w:val="24"/>
          <w:szCs w:val="24"/>
        </w:rPr>
        <w:t>Zabezpieczenie skarpy rowu przy studni kanalizacyjnej</w:t>
      </w:r>
      <w:bookmarkEnd w:id="24"/>
      <w:r>
        <w:rPr>
          <w:rFonts w:ascii="Arial" w:hAnsi="Arial" w:cs="Arial"/>
          <w:color w:val="auto"/>
          <w:sz w:val="24"/>
          <w:szCs w:val="24"/>
        </w:rPr>
        <w:t xml:space="preserve"> </w:t>
      </w:r>
    </w:p>
    <w:p w:rsidR="00A37450" w:rsidRDefault="00EF1E23" w:rsidP="00EE2168">
      <w:pPr>
        <w:spacing w:after="0" w:line="240" w:lineRule="auto"/>
        <w:jc w:val="both"/>
        <w:rPr>
          <w:rFonts w:ascii="Arial" w:hAnsi="Arial" w:cs="Arial"/>
        </w:rPr>
      </w:pPr>
      <w:r>
        <w:rPr>
          <w:rFonts w:ascii="Arial" w:hAnsi="Arial" w:cs="Arial"/>
        </w:rPr>
        <w:t>Skarpy rowu drogowego od strony projektowanych studni kanalizacyjnych należy zabezpieczyć</w:t>
      </w:r>
      <w:r w:rsidR="00F118E4">
        <w:rPr>
          <w:rFonts w:ascii="Arial" w:hAnsi="Arial" w:cs="Arial"/>
        </w:rPr>
        <w:t xml:space="preserve"> </w:t>
      </w:r>
      <w:r>
        <w:rPr>
          <w:rFonts w:ascii="Arial" w:hAnsi="Arial" w:cs="Arial"/>
        </w:rPr>
        <w:t>płytami betonowymi typu EKO ułożonymi na podsypce żwirowej o grubości 5cm. Otwory w płytach należy przewidzieć do zawirowania.</w:t>
      </w:r>
    </w:p>
    <w:p w:rsidR="00EF1E23" w:rsidRDefault="00EF1E23" w:rsidP="00EE2168">
      <w:pPr>
        <w:spacing w:after="0" w:line="240" w:lineRule="auto"/>
        <w:jc w:val="both"/>
        <w:rPr>
          <w:rFonts w:ascii="Arial" w:hAnsi="Arial" w:cs="Arial"/>
        </w:rPr>
      </w:pPr>
      <w:r>
        <w:rPr>
          <w:rFonts w:ascii="Arial" w:hAnsi="Arial" w:cs="Arial"/>
        </w:rPr>
        <w:t>Wysokość umocnień na skarpie przy studzienkach kanalizacyjnych powinna wynosić 1,5m, zaś długość umocnień 3m, symetrycznie po obu stronach studzienki po 1,5m.</w:t>
      </w:r>
    </w:p>
    <w:p w:rsidR="00540770" w:rsidRDefault="00540770" w:rsidP="00EE2168">
      <w:pPr>
        <w:spacing w:after="0" w:line="240" w:lineRule="auto"/>
        <w:jc w:val="both"/>
        <w:rPr>
          <w:rFonts w:ascii="Arial" w:hAnsi="Arial" w:cs="Arial"/>
        </w:rPr>
      </w:pPr>
    </w:p>
    <w:p w:rsidR="00253A84" w:rsidRPr="00F4088F" w:rsidRDefault="00253A84" w:rsidP="00540770">
      <w:pPr>
        <w:pStyle w:val="Nagwek3"/>
        <w:numPr>
          <w:ilvl w:val="0"/>
          <w:numId w:val="7"/>
        </w:numPr>
        <w:spacing w:before="0" w:line="360" w:lineRule="auto"/>
        <w:ind w:left="782" w:hanging="357"/>
        <w:rPr>
          <w:rFonts w:ascii="Arial" w:hAnsi="Arial" w:cs="Arial"/>
          <w:color w:val="auto"/>
          <w:sz w:val="24"/>
          <w:szCs w:val="24"/>
        </w:rPr>
      </w:pPr>
      <w:bookmarkStart w:id="25" w:name="_Toc508614160"/>
      <w:r>
        <w:rPr>
          <w:rFonts w:ascii="Arial" w:hAnsi="Arial" w:cs="Arial"/>
          <w:color w:val="auto"/>
          <w:sz w:val="24"/>
          <w:szCs w:val="24"/>
        </w:rPr>
        <w:t>Odtworzenie nawierzchni drogi</w:t>
      </w:r>
      <w:bookmarkEnd w:id="25"/>
      <w:r>
        <w:rPr>
          <w:rFonts w:ascii="Arial" w:hAnsi="Arial" w:cs="Arial"/>
          <w:color w:val="auto"/>
          <w:sz w:val="24"/>
          <w:szCs w:val="24"/>
        </w:rPr>
        <w:t xml:space="preserve"> </w:t>
      </w:r>
    </w:p>
    <w:p w:rsidR="00253A84" w:rsidRDefault="00253A84" w:rsidP="00253A84">
      <w:pPr>
        <w:pStyle w:val="Bezodstpw"/>
        <w:jc w:val="both"/>
        <w:rPr>
          <w:rFonts w:ascii="Arial" w:hAnsi="Arial" w:cs="Arial"/>
        </w:rPr>
      </w:pPr>
      <w:r>
        <w:rPr>
          <w:rFonts w:ascii="Arial" w:hAnsi="Arial" w:cs="Arial"/>
        </w:rPr>
        <w:t xml:space="preserve">Po wykonaniu prac związanych z budową kolektora </w:t>
      </w:r>
      <w:r w:rsidRPr="003B4414">
        <w:rPr>
          <w:rFonts w:ascii="Arial" w:hAnsi="Arial" w:cs="Arial"/>
        </w:rPr>
        <w:t xml:space="preserve">ściekowego nawierzchnię pasa drogowego ul. </w:t>
      </w:r>
      <w:proofErr w:type="spellStart"/>
      <w:r w:rsidRPr="003B4414">
        <w:rPr>
          <w:rFonts w:ascii="Arial" w:hAnsi="Arial" w:cs="Arial"/>
        </w:rPr>
        <w:t>Sądelskiej</w:t>
      </w:r>
      <w:proofErr w:type="spellEnd"/>
      <w:r w:rsidRPr="003B4414">
        <w:rPr>
          <w:rFonts w:ascii="Arial" w:hAnsi="Arial" w:cs="Arial"/>
        </w:rPr>
        <w:t xml:space="preserve"> i ul. Kośne </w:t>
      </w:r>
      <w:proofErr w:type="spellStart"/>
      <w:r w:rsidRPr="003B4414">
        <w:rPr>
          <w:rFonts w:ascii="Arial" w:hAnsi="Arial" w:cs="Arial"/>
        </w:rPr>
        <w:t>Hamry</w:t>
      </w:r>
      <w:proofErr w:type="spellEnd"/>
      <w:r>
        <w:rPr>
          <w:rFonts w:ascii="Arial" w:hAnsi="Arial" w:cs="Arial"/>
        </w:rPr>
        <w:t xml:space="preserve"> w przypadku jej zniszczenia </w:t>
      </w:r>
      <w:r w:rsidRPr="003B4414">
        <w:rPr>
          <w:rFonts w:ascii="Arial" w:hAnsi="Arial" w:cs="Arial"/>
        </w:rPr>
        <w:t xml:space="preserve">należy odbudować zgodnie z </w:t>
      </w:r>
      <w:r>
        <w:rPr>
          <w:rFonts w:ascii="Arial" w:hAnsi="Arial" w:cs="Arial"/>
        </w:rPr>
        <w:t>warunkami</w:t>
      </w:r>
      <w:r w:rsidRPr="003B4414">
        <w:rPr>
          <w:rFonts w:ascii="Arial" w:hAnsi="Arial" w:cs="Arial"/>
        </w:rPr>
        <w:t xml:space="preserve"> zarządc</w:t>
      </w:r>
      <w:r>
        <w:rPr>
          <w:rFonts w:ascii="Arial" w:hAnsi="Arial" w:cs="Arial"/>
        </w:rPr>
        <w:t>y</w:t>
      </w:r>
      <w:r w:rsidRPr="003B4414">
        <w:rPr>
          <w:rFonts w:ascii="Arial" w:hAnsi="Arial" w:cs="Arial"/>
        </w:rPr>
        <w:t xml:space="preserve"> drogi</w:t>
      </w:r>
      <w:r w:rsidR="00F118E4" w:rsidRPr="00F118E4">
        <w:rPr>
          <w:rFonts w:ascii="Arial" w:hAnsi="Arial" w:cs="Arial"/>
        </w:rPr>
        <w:t xml:space="preserve"> </w:t>
      </w:r>
      <w:r w:rsidR="00F118E4">
        <w:rPr>
          <w:rFonts w:ascii="Arial" w:hAnsi="Arial" w:cs="Arial"/>
        </w:rPr>
        <w:t>(</w:t>
      </w:r>
      <w:r w:rsidR="00F118E4" w:rsidRPr="003B4414">
        <w:rPr>
          <w:rFonts w:ascii="Arial" w:hAnsi="Arial" w:cs="Arial"/>
        </w:rPr>
        <w:t>kategorii ruchu KR3</w:t>
      </w:r>
      <w:r w:rsidR="00F118E4">
        <w:rPr>
          <w:rFonts w:ascii="Arial" w:hAnsi="Arial" w:cs="Arial"/>
        </w:rPr>
        <w:t>).</w:t>
      </w:r>
    </w:p>
    <w:p w:rsidR="00253A84" w:rsidRPr="00FF1229" w:rsidRDefault="00F118E4" w:rsidP="00253A84">
      <w:pPr>
        <w:pStyle w:val="Bezodstpw"/>
        <w:jc w:val="both"/>
        <w:rPr>
          <w:rFonts w:ascii="Arial" w:hAnsi="Arial" w:cs="Arial"/>
        </w:rPr>
      </w:pPr>
      <w:r>
        <w:rPr>
          <w:rFonts w:ascii="Arial" w:hAnsi="Arial" w:cs="Arial"/>
        </w:rPr>
        <w:t>O</w:t>
      </w:r>
      <w:r w:rsidR="00253A84" w:rsidRPr="00FF1229">
        <w:rPr>
          <w:rFonts w:ascii="Arial" w:hAnsi="Arial" w:cs="Arial"/>
        </w:rPr>
        <w:t xml:space="preserve">dtworzenie konstrukcji jezdni, w przypadku jej naruszenia, </w:t>
      </w:r>
      <w:r w:rsidR="00253A84">
        <w:rPr>
          <w:rFonts w:ascii="Arial" w:hAnsi="Arial" w:cs="Arial"/>
        </w:rPr>
        <w:t>będzie</w:t>
      </w:r>
      <w:r w:rsidR="00253A84" w:rsidRPr="00FF1229">
        <w:rPr>
          <w:rFonts w:ascii="Arial" w:hAnsi="Arial" w:cs="Arial"/>
        </w:rPr>
        <w:t xml:space="preserve"> wykon</w:t>
      </w:r>
      <w:r w:rsidR="00253A84">
        <w:rPr>
          <w:rFonts w:ascii="Arial" w:hAnsi="Arial" w:cs="Arial"/>
        </w:rPr>
        <w:t>ywane</w:t>
      </w:r>
      <w:r w:rsidR="00253A84" w:rsidRPr="00FF1229">
        <w:rPr>
          <w:rFonts w:ascii="Arial" w:hAnsi="Arial" w:cs="Arial"/>
        </w:rPr>
        <w:t xml:space="preserve"> schodkowo wg poniższych warunków:</w:t>
      </w:r>
    </w:p>
    <w:p w:rsidR="00253A84" w:rsidRDefault="00253A84" w:rsidP="00253A84">
      <w:pPr>
        <w:pStyle w:val="Bezodstpw"/>
        <w:numPr>
          <w:ilvl w:val="0"/>
          <w:numId w:val="11"/>
        </w:numPr>
        <w:jc w:val="both"/>
        <w:rPr>
          <w:rFonts w:ascii="Arial" w:hAnsi="Arial" w:cs="Arial"/>
        </w:rPr>
      </w:pPr>
      <w:r w:rsidRPr="00FF1229">
        <w:rPr>
          <w:rFonts w:ascii="Arial" w:hAnsi="Arial" w:cs="Arial"/>
        </w:rPr>
        <w:t>warstwa odsączająca z piasku stabilizowanego mechanic</w:t>
      </w:r>
      <w:r>
        <w:rPr>
          <w:rFonts w:ascii="Arial" w:hAnsi="Arial" w:cs="Arial"/>
        </w:rPr>
        <w:t xml:space="preserve">znie (Rm≥2,5 </w:t>
      </w:r>
      <w:proofErr w:type="spellStart"/>
      <w:r>
        <w:rPr>
          <w:rFonts w:ascii="Arial" w:hAnsi="Arial" w:cs="Arial"/>
        </w:rPr>
        <w:t>MPa</w:t>
      </w:r>
      <w:proofErr w:type="spellEnd"/>
      <w:r>
        <w:rPr>
          <w:rFonts w:ascii="Arial" w:hAnsi="Arial" w:cs="Arial"/>
        </w:rPr>
        <w:t>) o grub. 20 cm</w:t>
      </w:r>
    </w:p>
    <w:p w:rsidR="00253A84" w:rsidRPr="00FF1229" w:rsidRDefault="00253A84" w:rsidP="00253A84">
      <w:pPr>
        <w:pStyle w:val="Bezodstpw"/>
        <w:numPr>
          <w:ilvl w:val="0"/>
          <w:numId w:val="11"/>
        </w:numPr>
        <w:jc w:val="both"/>
        <w:rPr>
          <w:rFonts w:ascii="Arial" w:hAnsi="Arial" w:cs="Arial"/>
        </w:rPr>
      </w:pPr>
      <w:r w:rsidRPr="00FF1229">
        <w:rPr>
          <w:rFonts w:ascii="Arial" w:hAnsi="Arial" w:cs="Arial"/>
        </w:rPr>
        <w:lastRenderedPageBreak/>
        <w:t xml:space="preserve">warstwa podbudowy z kruszywa łamanego stabilizowanego mechanicznie, frakcja 0÷31,5  mm o grub. 20 cm </w:t>
      </w:r>
    </w:p>
    <w:p w:rsidR="00253A84" w:rsidRPr="00FF1229" w:rsidRDefault="00253A84" w:rsidP="00253A84">
      <w:pPr>
        <w:pStyle w:val="Bezodstpw"/>
        <w:numPr>
          <w:ilvl w:val="0"/>
          <w:numId w:val="11"/>
        </w:numPr>
        <w:jc w:val="both"/>
        <w:rPr>
          <w:rFonts w:ascii="Arial" w:hAnsi="Arial" w:cs="Arial"/>
        </w:rPr>
      </w:pPr>
      <w:r w:rsidRPr="00FF1229">
        <w:rPr>
          <w:rFonts w:ascii="Arial" w:hAnsi="Arial" w:cs="Arial"/>
        </w:rPr>
        <w:t>warstwa wiążąca KR3 typ AC 16W o grub. 8 cm</w:t>
      </w:r>
    </w:p>
    <w:p w:rsidR="00253A84" w:rsidRPr="00FF1229" w:rsidRDefault="00253A84" w:rsidP="00253A84">
      <w:pPr>
        <w:pStyle w:val="Bezodstpw"/>
        <w:numPr>
          <w:ilvl w:val="0"/>
          <w:numId w:val="11"/>
        </w:numPr>
        <w:jc w:val="both"/>
        <w:rPr>
          <w:rFonts w:ascii="Arial" w:hAnsi="Arial" w:cs="Arial"/>
        </w:rPr>
      </w:pPr>
      <w:r w:rsidRPr="00FF1229">
        <w:rPr>
          <w:rFonts w:ascii="Arial" w:hAnsi="Arial" w:cs="Arial"/>
        </w:rPr>
        <w:t>warstwa ścieralna typ AC 8S o grub. 5 cm</w:t>
      </w:r>
    </w:p>
    <w:p w:rsidR="00253A84" w:rsidRPr="00FF1229" w:rsidRDefault="00253A84" w:rsidP="00253A84">
      <w:pPr>
        <w:pStyle w:val="Bezodstpw"/>
        <w:numPr>
          <w:ilvl w:val="0"/>
          <w:numId w:val="11"/>
        </w:numPr>
        <w:jc w:val="both"/>
        <w:rPr>
          <w:rFonts w:ascii="Arial" w:hAnsi="Arial" w:cs="Arial"/>
        </w:rPr>
      </w:pPr>
      <w:r w:rsidRPr="00FF1229">
        <w:rPr>
          <w:rFonts w:ascii="Arial" w:hAnsi="Arial" w:cs="Arial"/>
        </w:rPr>
        <w:t>połączenia warstw asfaltowych przy użyciu emulsji asfaltowej (skropienie każdej warstwy)</w:t>
      </w:r>
    </w:p>
    <w:p w:rsidR="00253A84" w:rsidRPr="00FF1229" w:rsidRDefault="00253A84" w:rsidP="00253A84">
      <w:pPr>
        <w:pStyle w:val="Bezodstpw"/>
        <w:numPr>
          <w:ilvl w:val="0"/>
          <w:numId w:val="11"/>
        </w:numPr>
        <w:jc w:val="both"/>
        <w:rPr>
          <w:rFonts w:ascii="Arial" w:hAnsi="Arial" w:cs="Arial"/>
        </w:rPr>
      </w:pPr>
      <w:r w:rsidRPr="00FF1229">
        <w:rPr>
          <w:rFonts w:ascii="Arial" w:hAnsi="Arial" w:cs="Arial"/>
        </w:rPr>
        <w:t>połączenia technologiczne (styk warstwy asfaltu istniejącego z asfaltem wbudowywanym)  należy uszczelnić za pomocą taśmy uszczelniającej lub bitumicznej masy zalewowej.</w:t>
      </w:r>
    </w:p>
    <w:p w:rsidR="00253A84" w:rsidRDefault="00253A84" w:rsidP="00253A84">
      <w:pPr>
        <w:pStyle w:val="Bezodstpw"/>
        <w:jc w:val="both"/>
        <w:rPr>
          <w:rFonts w:ascii="Arial" w:hAnsi="Arial" w:cs="Arial"/>
        </w:rPr>
      </w:pPr>
      <w:r>
        <w:rPr>
          <w:rFonts w:ascii="Arial" w:hAnsi="Arial" w:cs="Arial"/>
        </w:rPr>
        <w:t xml:space="preserve">Na pozostałych terenach istniejącą nawierzchnię należy przywrócić do stanu poprzedniej użyteczności, a tereny zielone obsiać mieszanką traw. </w:t>
      </w:r>
    </w:p>
    <w:p w:rsidR="00540770" w:rsidRDefault="00540770" w:rsidP="00253A84">
      <w:pPr>
        <w:pStyle w:val="Bezodstpw"/>
        <w:jc w:val="both"/>
        <w:rPr>
          <w:rFonts w:ascii="Arial" w:hAnsi="Arial" w:cs="Arial"/>
        </w:rPr>
      </w:pPr>
    </w:p>
    <w:p w:rsidR="0001331F" w:rsidRPr="00A37450" w:rsidRDefault="0001331F" w:rsidP="00540770">
      <w:pPr>
        <w:pStyle w:val="Nagwek3"/>
        <w:numPr>
          <w:ilvl w:val="0"/>
          <w:numId w:val="7"/>
        </w:numPr>
        <w:spacing w:before="0" w:line="360" w:lineRule="auto"/>
        <w:ind w:left="782" w:hanging="357"/>
        <w:rPr>
          <w:rFonts w:ascii="Arial" w:hAnsi="Arial" w:cs="Arial"/>
          <w:color w:val="auto"/>
          <w:sz w:val="24"/>
          <w:szCs w:val="24"/>
        </w:rPr>
      </w:pPr>
      <w:bookmarkStart w:id="26" w:name="_Toc508614161"/>
      <w:r>
        <w:rPr>
          <w:rFonts w:ascii="Arial" w:hAnsi="Arial" w:cs="Arial"/>
          <w:color w:val="auto"/>
          <w:sz w:val="24"/>
          <w:szCs w:val="24"/>
        </w:rPr>
        <w:t>Zestawienie materiałów</w:t>
      </w:r>
      <w:bookmarkEnd w:id="26"/>
    </w:p>
    <w:tbl>
      <w:tblPr>
        <w:tblW w:w="9322"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709"/>
        <w:gridCol w:w="5920"/>
        <w:gridCol w:w="1276"/>
        <w:gridCol w:w="1417"/>
      </w:tblGrid>
      <w:tr w:rsidR="0001331F" w:rsidRPr="005836A1" w:rsidTr="00A01817">
        <w:trPr>
          <w:cantSplit/>
          <w:trHeight w:val="794"/>
          <w:jc w:val="center"/>
        </w:trPr>
        <w:tc>
          <w:tcPr>
            <w:tcW w:w="709" w:type="dxa"/>
            <w:shd w:val="clear" w:color="auto" w:fill="auto"/>
            <w:vAlign w:val="center"/>
          </w:tcPr>
          <w:p w:rsidR="0001331F" w:rsidRPr="009E6E48" w:rsidRDefault="0001331F" w:rsidP="00A01817">
            <w:pPr>
              <w:spacing w:after="0" w:line="360" w:lineRule="auto"/>
              <w:jc w:val="center"/>
              <w:rPr>
                <w:b/>
              </w:rPr>
            </w:pPr>
            <w:r w:rsidRPr="009E6E48">
              <w:rPr>
                <w:b/>
              </w:rPr>
              <w:t>Nr</w:t>
            </w:r>
          </w:p>
        </w:tc>
        <w:tc>
          <w:tcPr>
            <w:tcW w:w="5920" w:type="dxa"/>
            <w:shd w:val="clear" w:color="auto" w:fill="auto"/>
            <w:vAlign w:val="center"/>
          </w:tcPr>
          <w:p w:rsidR="0001331F" w:rsidRPr="009E6E48" w:rsidRDefault="0001331F" w:rsidP="00A01817">
            <w:pPr>
              <w:spacing w:after="0" w:line="360" w:lineRule="auto"/>
              <w:jc w:val="center"/>
              <w:rPr>
                <w:b/>
              </w:rPr>
            </w:pPr>
            <w:r w:rsidRPr="009E6E48">
              <w:rPr>
                <w:b/>
              </w:rPr>
              <w:t>Wyszczególnienie</w:t>
            </w:r>
          </w:p>
        </w:tc>
        <w:tc>
          <w:tcPr>
            <w:tcW w:w="1276" w:type="dxa"/>
            <w:shd w:val="clear" w:color="auto" w:fill="auto"/>
            <w:vAlign w:val="center"/>
          </w:tcPr>
          <w:p w:rsidR="0001331F" w:rsidRPr="009E6E48" w:rsidRDefault="0001331F" w:rsidP="00A01817">
            <w:pPr>
              <w:spacing w:after="0" w:line="360" w:lineRule="auto"/>
              <w:jc w:val="center"/>
              <w:rPr>
                <w:b/>
                <w:sz w:val="20"/>
                <w:szCs w:val="20"/>
              </w:rPr>
            </w:pPr>
            <w:r w:rsidRPr="009E6E48">
              <w:rPr>
                <w:b/>
                <w:sz w:val="20"/>
                <w:szCs w:val="20"/>
              </w:rPr>
              <w:t>Jednostka</w:t>
            </w:r>
          </w:p>
        </w:tc>
        <w:tc>
          <w:tcPr>
            <w:tcW w:w="1417" w:type="dxa"/>
            <w:shd w:val="clear" w:color="auto" w:fill="auto"/>
            <w:vAlign w:val="center"/>
          </w:tcPr>
          <w:p w:rsidR="0001331F" w:rsidRPr="009E6E48" w:rsidRDefault="0001331F" w:rsidP="00A01817">
            <w:pPr>
              <w:spacing w:after="0" w:line="360" w:lineRule="auto"/>
              <w:jc w:val="center"/>
              <w:rPr>
                <w:b/>
              </w:rPr>
            </w:pPr>
            <w:r w:rsidRPr="009E6E48">
              <w:rPr>
                <w:b/>
              </w:rPr>
              <w:t>Ilość</w:t>
            </w:r>
          </w:p>
        </w:tc>
      </w:tr>
      <w:tr w:rsidR="0001331F" w:rsidRPr="005836A1" w:rsidTr="00E17F36">
        <w:trPr>
          <w:cantSplit/>
          <w:trHeight w:val="281"/>
          <w:jc w:val="center"/>
        </w:trPr>
        <w:tc>
          <w:tcPr>
            <w:tcW w:w="709" w:type="dxa"/>
            <w:shd w:val="clear" w:color="auto" w:fill="auto"/>
            <w:vAlign w:val="center"/>
          </w:tcPr>
          <w:p w:rsidR="0001331F" w:rsidRPr="009E6E48" w:rsidRDefault="0001331F" w:rsidP="00A01817">
            <w:pPr>
              <w:spacing w:after="0" w:line="360" w:lineRule="auto"/>
              <w:jc w:val="center"/>
              <w:rPr>
                <w:b/>
              </w:rPr>
            </w:pPr>
            <w:r w:rsidRPr="009E6E48">
              <w:rPr>
                <w:b/>
              </w:rPr>
              <w:t>1</w:t>
            </w:r>
          </w:p>
        </w:tc>
        <w:tc>
          <w:tcPr>
            <w:tcW w:w="5920" w:type="dxa"/>
            <w:shd w:val="clear" w:color="auto" w:fill="auto"/>
            <w:vAlign w:val="center"/>
          </w:tcPr>
          <w:p w:rsidR="0001331F" w:rsidRPr="009E6E48" w:rsidRDefault="0001331F" w:rsidP="00A01817">
            <w:pPr>
              <w:spacing w:after="0" w:line="360" w:lineRule="auto"/>
              <w:jc w:val="center"/>
              <w:rPr>
                <w:b/>
              </w:rPr>
            </w:pPr>
            <w:r w:rsidRPr="009E6E48">
              <w:rPr>
                <w:b/>
              </w:rPr>
              <w:t>2</w:t>
            </w:r>
          </w:p>
        </w:tc>
        <w:tc>
          <w:tcPr>
            <w:tcW w:w="1276" w:type="dxa"/>
            <w:shd w:val="clear" w:color="auto" w:fill="auto"/>
            <w:vAlign w:val="center"/>
          </w:tcPr>
          <w:p w:rsidR="0001331F" w:rsidRPr="009E6E48" w:rsidRDefault="0001331F" w:rsidP="00A01817">
            <w:pPr>
              <w:spacing w:after="0" w:line="360" w:lineRule="auto"/>
              <w:jc w:val="center"/>
              <w:rPr>
                <w:b/>
              </w:rPr>
            </w:pPr>
            <w:r w:rsidRPr="009E6E48">
              <w:rPr>
                <w:b/>
              </w:rPr>
              <w:t>3</w:t>
            </w:r>
          </w:p>
        </w:tc>
        <w:tc>
          <w:tcPr>
            <w:tcW w:w="1417" w:type="dxa"/>
            <w:shd w:val="clear" w:color="auto" w:fill="auto"/>
            <w:vAlign w:val="center"/>
          </w:tcPr>
          <w:p w:rsidR="0001331F" w:rsidRPr="009E6E48" w:rsidRDefault="0001331F" w:rsidP="00A01817">
            <w:pPr>
              <w:spacing w:after="0" w:line="360" w:lineRule="auto"/>
              <w:jc w:val="center"/>
              <w:rPr>
                <w:b/>
              </w:rPr>
            </w:pPr>
            <w:r w:rsidRPr="009E6E48">
              <w:rPr>
                <w:b/>
              </w:rPr>
              <w:t>4</w:t>
            </w:r>
          </w:p>
        </w:tc>
      </w:tr>
      <w:tr w:rsidR="0001331F" w:rsidRPr="005836A1" w:rsidTr="00A01817">
        <w:trPr>
          <w:cantSplit/>
          <w:trHeight w:val="397"/>
          <w:jc w:val="center"/>
        </w:trPr>
        <w:tc>
          <w:tcPr>
            <w:tcW w:w="709" w:type="dxa"/>
            <w:shd w:val="clear" w:color="auto" w:fill="auto"/>
            <w:vAlign w:val="center"/>
          </w:tcPr>
          <w:p w:rsidR="0001331F" w:rsidRPr="009E6E48" w:rsidRDefault="0001331F" w:rsidP="00A01817">
            <w:pPr>
              <w:spacing w:after="0" w:line="240" w:lineRule="auto"/>
              <w:jc w:val="center"/>
            </w:pPr>
            <w:r w:rsidRPr="009E6E48">
              <w:t>1</w:t>
            </w:r>
          </w:p>
        </w:tc>
        <w:tc>
          <w:tcPr>
            <w:tcW w:w="5920" w:type="dxa"/>
            <w:shd w:val="clear" w:color="auto" w:fill="auto"/>
            <w:vAlign w:val="center"/>
          </w:tcPr>
          <w:p w:rsidR="0001331F" w:rsidRPr="00097825" w:rsidRDefault="0001331F" w:rsidP="00FC78ED">
            <w:pPr>
              <w:spacing w:after="0" w:line="240" w:lineRule="auto"/>
            </w:pPr>
            <w:r w:rsidRPr="00097825">
              <w:t xml:space="preserve">Rury </w:t>
            </w:r>
            <w:r>
              <w:t>D</w:t>
            </w:r>
            <w:r w:rsidR="00FC78ED">
              <w:t>z</w:t>
            </w:r>
            <w:r>
              <w:t>250x</w:t>
            </w:r>
            <w:r w:rsidR="00FC78ED">
              <w:t xml:space="preserve">14,8 </w:t>
            </w:r>
            <w:r>
              <w:t>mm PEHD100RC</w:t>
            </w:r>
          </w:p>
        </w:tc>
        <w:tc>
          <w:tcPr>
            <w:tcW w:w="1276" w:type="dxa"/>
            <w:shd w:val="clear" w:color="auto" w:fill="auto"/>
            <w:vAlign w:val="center"/>
          </w:tcPr>
          <w:p w:rsidR="0001331F" w:rsidRPr="00097825" w:rsidRDefault="0001331F" w:rsidP="00A01817">
            <w:pPr>
              <w:spacing w:after="0" w:line="240" w:lineRule="auto"/>
              <w:jc w:val="center"/>
            </w:pPr>
            <w:r w:rsidRPr="00097825">
              <w:t>m</w:t>
            </w:r>
          </w:p>
        </w:tc>
        <w:tc>
          <w:tcPr>
            <w:tcW w:w="1417" w:type="dxa"/>
            <w:shd w:val="clear" w:color="auto" w:fill="auto"/>
            <w:vAlign w:val="center"/>
          </w:tcPr>
          <w:p w:rsidR="0001331F" w:rsidRPr="00097825" w:rsidRDefault="0001331F" w:rsidP="00EF1E23">
            <w:pPr>
              <w:spacing w:after="0" w:line="240" w:lineRule="auto"/>
              <w:jc w:val="center"/>
            </w:pPr>
            <w:r>
              <w:t>1</w:t>
            </w:r>
            <w:r w:rsidR="00EF1E23">
              <w:t>115</w:t>
            </w:r>
          </w:p>
        </w:tc>
      </w:tr>
      <w:tr w:rsidR="0001331F" w:rsidRPr="005836A1" w:rsidTr="00A01817">
        <w:trPr>
          <w:cantSplit/>
          <w:trHeight w:val="397"/>
          <w:jc w:val="center"/>
        </w:trPr>
        <w:tc>
          <w:tcPr>
            <w:tcW w:w="709" w:type="dxa"/>
            <w:shd w:val="clear" w:color="auto" w:fill="auto"/>
            <w:vAlign w:val="center"/>
          </w:tcPr>
          <w:p w:rsidR="0001331F" w:rsidRPr="009E6E48" w:rsidRDefault="00C83807" w:rsidP="00A01817">
            <w:pPr>
              <w:spacing w:after="0" w:line="240" w:lineRule="auto"/>
              <w:jc w:val="center"/>
            </w:pPr>
            <w:r>
              <w:t>2</w:t>
            </w:r>
          </w:p>
        </w:tc>
        <w:tc>
          <w:tcPr>
            <w:tcW w:w="5920" w:type="dxa"/>
            <w:shd w:val="clear" w:color="auto" w:fill="auto"/>
            <w:vAlign w:val="center"/>
          </w:tcPr>
          <w:p w:rsidR="0001331F" w:rsidRPr="00097825" w:rsidRDefault="00C83807" w:rsidP="00C83807">
            <w:pPr>
              <w:spacing w:after="0" w:line="240" w:lineRule="auto"/>
            </w:pPr>
            <w:r>
              <w:t xml:space="preserve">Studnia </w:t>
            </w:r>
            <w:proofErr w:type="spellStart"/>
            <w:r>
              <w:t>przepadowa</w:t>
            </w:r>
            <w:proofErr w:type="spellEnd"/>
            <w:r>
              <w:t xml:space="preserve"> </w:t>
            </w:r>
            <w:r>
              <w:rPr>
                <w:rFonts w:cs="Calibri"/>
              </w:rPr>
              <w:t>Ø</w:t>
            </w:r>
            <w:r>
              <w:t xml:space="preserve">1,2m                                                                      wg zestawienia w pkt. 5.1 i rysunku nr 5 </w:t>
            </w:r>
          </w:p>
        </w:tc>
        <w:tc>
          <w:tcPr>
            <w:tcW w:w="1276" w:type="dxa"/>
            <w:shd w:val="clear" w:color="auto" w:fill="auto"/>
            <w:vAlign w:val="center"/>
          </w:tcPr>
          <w:p w:rsidR="0001331F" w:rsidRPr="00097825" w:rsidRDefault="0001331F" w:rsidP="00A01817">
            <w:pPr>
              <w:spacing w:after="0" w:line="240" w:lineRule="auto"/>
              <w:jc w:val="center"/>
            </w:pPr>
            <w:r w:rsidRPr="00097825">
              <w:t>szt.</w:t>
            </w:r>
          </w:p>
        </w:tc>
        <w:tc>
          <w:tcPr>
            <w:tcW w:w="1417" w:type="dxa"/>
            <w:shd w:val="clear" w:color="auto" w:fill="auto"/>
            <w:vAlign w:val="center"/>
          </w:tcPr>
          <w:p w:rsidR="0001331F" w:rsidRPr="00097825" w:rsidRDefault="00C83807" w:rsidP="0001331F">
            <w:pPr>
              <w:spacing w:after="0" w:line="240" w:lineRule="auto"/>
              <w:jc w:val="center"/>
            </w:pPr>
            <w:r>
              <w:t>1</w:t>
            </w:r>
          </w:p>
        </w:tc>
      </w:tr>
      <w:tr w:rsidR="0001331F" w:rsidRPr="005836A1" w:rsidTr="00A01817">
        <w:trPr>
          <w:cantSplit/>
          <w:trHeight w:val="397"/>
          <w:jc w:val="center"/>
        </w:trPr>
        <w:tc>
          <w:tcPr>
            <w:tcW w:w="709" w:type="dxa"/>
            <w:shd w:val="clear" w:color="auto" w:fill="auto"/>
            <w:vAlign w:val="center"/>
          </w:tcPr>
          <w:p w:rsidR="0001331F" w:rsidRPr="009E6E48" w:rsidRDefault="00C83807" w:rsidP="00A01817">
            <w:pPr>
              <w:spacing w:after="0" w:line="240" w:lineRule="auto"/>
              <w:jc w:val="center"/>
            </w:pPr>
            <w:r>
              <w:t>3</w:t>
            </w:r>
          </w:p>
        </w:tc>
        <w:tc>
          <w:tcPr>
            <w:tcW w:w="5920" w:type="dxa"/>
            <w:shd w:val="clear" w:color="auto" w:fill="auto"/>
            <w:vAlign w:val="center"/>
          </w:tcPr>
          <w:p w:rsidR="0001331F" w:rsidRPr="00097825" w:rsidRDefault="00C83807" w:rsidP="00C83807">
            <w:pPr>
              <w:spacing w:after="0" w:line="240" w:lineRule="auto"/>
            </w:pPr>
            <w:r>
              <w:t xml:space="preserve">Studnia kanalizacyjna </w:t>
            </w:r>
            <w:r>
              <w:rPr>
                <w:rFonts w:cs="Calibri"/>
              </w:rPr>
              <w:t>Ø</w:t>
            </w:r>
            <w:r>
              <w:t>1,2m                                                                      wg zestawienia w pkt. 5.1 i rysunku nr 6</w:t>
            </w:r>
          </w:p>
        </w:tc>
        <w:tc>
          <w:tcPr>
            <w:tcW w:w="1276" w:type="dxa"/>
            <w:shd w:val="clear" w:color="auto" w:fill="auto"/>
            <w:vAlign w:val="center"/>
          </w:tcPr>
          <w:p w:rsidR="0001331F" w:rsidRPr="00097825" w:rsidRDefault="0001331F" w:rsidP="00A01817">
            <w:pPr>
              <w:spacing w:after="0" w:line="240" w:lineRule="auto"/>
              <w:jc w:val="center"/>
            </w:pPr>
            <w:r w:rsidRPr="00097825">
              <w:t>szt.</w:t>
            </w:r>
          </w:p>
        </w:tc>
        <w:tc>
          <w:tcPr>
            <w:tcW w:w="1417" w:type="dxa"/>
            <w:shd w:val="clear" w:color="auto" w:fill="auto"/>
            <w:vAlign w:val="center"/>
          </w:tcPr>
          <w:p w:rsidR="0001331F" w:rsidRPr="00097825" w:rsidRDefault="00C83807" w:rsidP="00A01817">
            <w:pPr>
              <w:spacing w:after="0" w:line="240" w:lineRule="auto"/>
              <w:jc w:val="center"/>
            </w:pPr>
            <w:r>
              <w:t>2</w:t>
            </w:r>
          </w:p>
        </w:tc>
      </w:tr>
      <w:tr w:rsidR="00C83807" w:rsidRPr="005836A1" w:rsidTr="00A01817">
        <w:trPr>
          <w:cantSplit/>
          <w:trHeight w:val="397"/>
          <w:jc w:val="center"/>
        </w:trPr>
        <w:tc>
          <w:tcPr>
            <w:tcW w:w="709" w:type="dxa"/>
            <w:shd w:val="clear" w:color="auto" w:fill="auto"/>
            <w:vAlign w:val="center"/>
          </w:tcPr>
          <w:p w:rsidR="00C83807" w:rsidRPr="009E6E48" w:rsidRDefault="00C83807" w:rsidP="00A01817">
            <w:pPr>
              <w:spacing w:after="0" w:line="240" w:lineRule="auto"/>
              <w:jc w:val="center"/>
            </w:pPr>
            <w:r>
              <w:t>4</w:t>
            </w:r>
          </w:p>
        </w:tc>
        <w:tc>
          <w:tcPr>
            <w:tcW w:w="5920" w:type="dxa"/>
            <w:shd w:val="clear" w:color="auto" w:fill="auto"/>
            <w:vAlign w:val="center"/>
          </w:tcPr>
          <w:p w:rsidR="00C83807" w:rsidRPr="00097825" w:rsidRDefault="00C83807" w:rsidP="00C83807">
            <w:pPr>
              <w:spacing w:after="0" w:line="240" w:lineRule="auto"/>
            </w:pPr>
            <w:r>
              <w:t xml:space="preserve">Studnia kanalizacyjna </w:t>
            </w:r>
            <w:r>
              <w:rPr>
                <w:rFonts w:cs="Calibri"/>
              </w:rPr>
              <w:t>Ø</w:t>
            </w:r>
            <w:r>
              <w:t>0,6m                                                                      wg zestawienia w pkt. 5.1 i rysunku nr 7</w:t>
            </w:r>
          </w:p>
        </w:tc>
        <w:tc>
          <w:tcPr>
            <w:tcW w:w="1276" w:type="dxa"/>
            <w:shd w:val="clear" w:color="auto" w:fill="auto"/>
            <w:vAlign w:val="center"/>
          </w:tcPr>
          <w:p w:rsidR="00C83807" w:rsidRPr="00097825" w:rsidRDefault="00C83807" w:rsidP="006025BF">
            <w:pPr>
              <w:spacing w:after="0" w:line="240" w:lineRule="auto"/>
              <w:jc w:val="center"/>
            </w:pPr>
            <w:r w:rsidRPr="00097825">
              <w:t>szt.</w:t>
            </w:r>
          </w:p>
        </w:tc>
        <w:tc>
          <w:tcPr>
            <w:tcW w:w="1417" w:type="dxa"/>
            <w:shd w:val="clear" w:color="auto" w:fill="auto"/>
            <w:vAlign w:val="center"/>
          </w:tcPr>
          <w:p w:rsidR="00C83807" w:rsidRPr="00097825" w:rsidRDefault="00C83807" w:rsidP="006025BF">
            <w:pPr>
              <w:spacing w:after="0" w:line="240" w:lineRule="auto"/>
              <w:jc w:val="center"/>
            </w:pPr>
            <w:r>
              <w:t>12</w:t>
            </w:r>
          </w:p>
        </w:tc>
      </w:tr>
    </w:tbl>
    <w:p w:rsidR="00540770" w:rsidRDefault="00540770" w:rsidP="00540770">
      <w:pPr>
        <w:pStyle w:val="Nagwek3"/>
        <w:spacing w:before="0" w:line="360" w:lineRule="auto"/>
        <w:ind w:left="782"/>
        <w:rPr>
          <w:rFonts w:ascii="Arial" w:hAnsi="Arial" w:cs="Arial"/>
          <w:color w:val="auto"/>
          <w:sz w:val="24"/>
          <w:szCs w:val="24"/>
        </w:rPr>
      </w:pPr>
      <w:bookmarkStart w:id="27" w:name="_Toc508614162"/>
    </w:p>
    <w:p w:rsidR="00253A84" w:rsidRDefault="00423963" w:rsidP="00540770">
      <w:pPr>
        <w:pStyle w:val="Nagwek3"/>
        <w:numPr>
          <w:ilvl w:val="0"/>
          <w:numId w:val="7"/>
        </w:numPr>
        <w:spacing w:before="0" w:line="360" w:lineRule="auto"/>
        <w:ind w:left="782" w:hanging="357"/>
        <w:rPr>
          <w:rFonts w:ascii="Arial" w:hAnsi="Arial" w:cs="Arial"/>
          <w:color w:val="auto"/>
          <w:sz w:val="24"/>
          <w:szCs w:val="24"/>
        </w:rPr>
      </w:pPr>
      <w:r>
        <w:rPr>
          <w:rFonts w:ascii="Arial" w:hAnsi="Arial" w:cs="Arial"/>
          <w:color w:val="auto"/>
          <w:sz w:val="24"/>
          <w:szCs w:val="24"/>
        </w:rPr>
        <w:t>Wytyczne realizacji inwestycji</w:t>
      </w:r>
      <w:bookmarkEnd w:id="27"/>
      <w:r>
        <w:rPr>
          <w:rFonts w:ascii="Arial" w:hAnsi="Arial" w:cs="Arial"/>
          <w:color w:val="auto"/>
          <w:sz w:val="24"/>
          <w:szCs w:val="24"/>
        </w:rPr>
        <w:t xml:space="preserve"> </w:t>
      </w:r>
    </w:p>
    <w:p w:rsidR="00451669" w:rsidRPr="00216C04" w:rsidRDefault="00451669" w:rsidP="00CC2D4A">
      <w:pPr>
        <w:pStyle w:val="Bezodstpw"/>
        <w:jc w:val="both"/>
        <w:rPr>
          <w:rFonts w:ascii="Arial" w:hAnsi="Arial" w:cs="Arial"/>
        </w:rPr>
      </w:pPr>
      <w:r w:rsidRPr="00216C04">
        <w:rPr>
          <w:rFonts w:ascii="Arial" w:hAnsi="Arial" w:cs="Arial"/>
        </w:rPr>
        <w:t xml:space="preserve">Kolejność realizacji </w:t>
      </w:r>
      <w:r w:rsidR="00CC2D4A" w:rsidRPr="00216C04">
        <w:rPr>
          <w:rFonts w:ascii="Arial" w:hAnsi="Arial" w:cs="Arial"/>
        </w:rPr>
        <w:t xml:space="preserve">zadań przedsięwzięcia  „Rozbiórka (likwidacja) oczyszczalni ścieków w miejscowości Murzasichle oraz budowa (przepięcie) kolektora ściekowego z oczyszczalni ścieków w Murzasichlu do istniejącego kolektora kanalizacji sanitarnej odprowadzającego ścieki do oczyszczalni ścieków  w Nowym Targu” </w:t>
      </w:r>
      <w:r w:rsidRPr="00216C04">
        <w:rPr>
          <w:rFonts w:ascii="Arial" w:hAnsi="Arial" w:cs="Arial"/>
        </w:rPr>
        <w:t>wynikać będzie z uwarunkowań technologicznych związanych z koniecznością funkcjonowania oczyszczalni w okresie budowy</w:t>
      </w:r>
      <w:r w:rsidR="00216C04" w:rsidRPr="00216C04">
        <w:rPr>
          <w:rFonts w:ascii="Arial" w:hAnsi="Arial" w:cs="Arial"/>
        </w:rPr>
        <w:t xml:space="preserve"> kolektora ściekowego</w:t>
      </w:r>
      <w:r w:rsidRPr="00216C04">
        <w:rPr>
          <w:rFonts w:ascii="Arial" w:hAnsi="Arial" w:cs="Arial"/>
        </w:rPr>
        <w:t>.</w:t>
      </w:r>
    </w:p>
    <w:p w:rsidR="00216C04" w:rsidRDefault="00216C04" w:rsidP="00216C04">
      <w:pPr>
        <w:pStyle w:val="Tekstpodstawowywcity"/>
        <w:rPr>
          <w:rFonts w:cs="Arial"/>
          <w:i/>
          <w:sz w:val="22"/>
          <w:szCs w:val="22"/>
        </w:rPr>
      </w:pPr>
    </w:p>
    <w:p w:rsidR="00451669" w:rsidRPr="00F476D3" w:rsidRDefault="00451669" w:rsidP="00216C04">
      <w:pPr>
        <w:pStyle w:val="Tekstpodstawowywcity"/>
        <w:rPr>
          <w:rFonts w:cs="Arial"/>
          <w:i/>
          <w:sz w:val="22"/>
          <w:szCs w:val="22"/>
        </w:rPr>
      </w:pPr>
      <w:r w:rsidRPr="00F476D3">
        <w:rPr>
          <w:rFonts w:cs="Arial"/>
          <w:i/>
          <w:sz w:val="22"/>
          <w:szCs w:val="22"/>
        </w:rPr>
        <w:t xml:space="preserve">Proponowana kolejność realizacji </w:t>
      </w:r>
      <w:r w:rsidR="00216C04">
        <w:rPr>
          <w:rFonts w:cs="Arial"/>
          <w:i/>
          <w:sz w:val="22"/>
          <w:szCs w:val="22"/>
        </w:rPr>
        <w:t>budowy kolektora ściekowego</w:t>
      </w:r>
    </w:p>
    <w:p w:rsidR="00451669" w:rsidRPr="00216C04" w:rsidRDefault="00216C04" w:rsidP="00451669">
      <w:pPr>
        <w:pStyle w:val="Nagwek"/>
        <w:spacing w:after="120"/>
        <w:rPr>
          <w:rFonts w:ascii="Arial" w:hAnsi="Arial" w:cs="Arial"/>
        </w:rPr>
      </w:pPr>
      <w:r>
        <w:rPr>
          <w:rFonts w:ascii="Arial" w:hAnsi="Arial" w:cs="Arial"/>
        </w:rPr>
        <w:t>P</w:t>
      </w:r>
      <w:r w:rsidR="00451669" w:rsidRPr="00216C04">
        <w:rPr>
          <w:rFonts w:ascii="Arial" w:hAnsi="Arial" w:cs="Arial"/>
        </w:rPr>
        <w:t>ropozycję kolejności realizacji, która zostanie uszczegółowiona na etapie wykonawstwa, przedstawiono poniżej.</w:t>
      </w:r>
    </w:p>
    <w:p w:rsidR="00451669" w:rsidRDefault="00451669" w:rsidP="00451669">
      <w:pPr>
        <w:spacing w:after="0" w:line="240" w:lineRule="auto"/>
        <w:jc w:val="both"/>
        <w:rPr>
          <w:rFonts w:ascii="Arial" w:hAnsi="Arial" w:cs="Arial"/>
        </w:rPr>
      </w:pPr>
    </w:p>
    <w:p w:rsidR="00451669" w:rsidRDefault="00451669" w:rsidP="00451669">
      <w:pPr>
        <w:pStyle w:val="Akapitzlist"/>
        <w:numPr>
          <w:ilvl w:val="0"/>
          <w:numId w:val="22"/>
        </w:numPr>
        <w:spacing w:after="0" w:line="240" w:lineRule="auto"/>
        <w:jc w:val="both"/>
        <w:rPr>
          <w:rFonts w:ascii="Arial" w:hAnsi="Arial" w:cs="Arial"/>
        </w:rPr>
      </w:pPr>
      <w:r w:rsidRPr="00767B00">
        <w:rPr>
          <w:rFonts w:ascii="Arial" w:hAnsi="Arial" w:cs="Arial"/>
        </w:rPr>
        <w:t>wytyczenie trasy projektowanego kolektora ściekowego;</w:t>
      </w:r>
    </w:p>
    <w:p w:rsidR="00451669" w:rsidRDefault="00451669" w:rsidP="00451669">
      <w:pPr>
        <w:pStyle w:val="Akapitzlist"/>
        <w:numPr>
          <w:ilvl w:val="0"/>
          <w:numId w:val="22"/>
        </w:numPr>
        <w:spacing w:after="0" w:line="240" w:lineRule="auto"/>
        <w:jc w:val="both"/>
        <w:rPr>
          <w:rFonts w:ascii="Arial" w:hAnsi="Arial" w:cs="Arial"/>
        </w:rPr>
      </w:pPr>
      <w:r>
        <w:rPr>
          <w:rFonts w:ascii="Arial" w:hAnsi="Arial" w:cs="Arial"/>
        </w:rPr>
        <w:t xml:space="preserve">przeanalizowanie trasy projektowanego kolektora oraz weryfikacja założeń projektu budowlanego dotyczących możliwości wykonania odcinków kolektora metodą wykopową i </w:t>
      </w:r>
      <w:proofErr w:type="spellStart"/>
      <w:r>
        <w:rPr>
          <w:rFonts w:ascii="Arial" w:hAnsi="Arial" w:cs="Arial"/>
        </w:rPr>
        <w:t>bezwykopową</w:t>
      </w:r>
      <w:proofErr w:type="spellEnd"/>
      <w:r>
        <w:rPr>
          <w:rFonts w:ascii="Arial" w:hAnsi="Arial" w:cs="Arial"/>
        </w:rPr>
        <w:t xml:space="preserve"> – przewiertem sterowanym.</w:t>
      </w:r>
    </w:p>
    <w:p w:rsidR="00451669" w:rsidRDefault="00451669" w:rsidP="00451669">
      <w:pPr>
        <w:pStyle w:val="Akapitzlist"/>
        <w:numPr>
          <w:ilvl w:val="0"/>
          <w:numId w:val="22"/>
        </w:numPr>
        <w:autoSpaceDE w:val="0"/>
        <w:autoSpaceDN w:val="0"/>
        <w:adjustRightInd w:val="0"/>
        <w:spacing w:after="0" w:line="240" w:lineRule="auto"/>
        <w:rPr>
          <w:rFonts w:ascii="Arial" w:hAnsi="Arial" w:cs="Arial"/>
          <w:sz w:val="24"/>
          <w:szCs w:val="24"/>
        </w:rPr>
      </w:pPr>
      <w:r w:rsidRPr="002374CB">
        <w:rPr>
          <w:rFonts w:ascii="Arial" w:hAnsi="Arial" w:cs="Arial"/>
          <w:sz w:val="24"/>
          <w:szCs w:val="24"/>
        </w:rPr>
        <w:t>zapewnienie energii do uruchomienia urządzeń ( agregat, zasilanie</w:t>
      </w:r>
      <w:r>
        <w:rPr>
          <w:rFonts w:ascii="Arial" w:hAnsi="Arial" w:cs="Arial"/>
          <w:sz w:val="24"/>
          <w:szCs w:val="24"/>
        </w:rPr>
        <w:t xml:space="preserve"> </w:t>
      </w:r>
      <w:r w:rsidRPr="002374CB">
        <w:rPr>
          <w:rFonts w:ascii="Arial" w:hAnsi="Arial" w:cs="Arial"/>
          <w:sz w:val="24"/>
          <w:szCs w:val="24"/>
        </w:rPr>
        <w:t>ty</w:t>
      </w:r>
      <w:r>
        <w:rPr>
          <w:rFonts w:ascii="Arial" w:hAnsi="Arial" w:cs="Arial"/>
          <w:sz w:val="24"/>
          <w:szCs w:val="24"/>
        </w:rPr>
        <w:t>mczasowe z linii energetycznej);</w:t>
      </w:r>
    </w:p>
    <w:p w:rsidR="00451669" w:rsidRPr="002374CB" w:rsidRDefault="00451669" w:rsidP="00451669">
      <w:pPr>
        <w:pStyle w:val="Akapitzlist"/>
        <w:numPr>
          <w:ilvl w:val="0"/>
          <w:numId w:val="22"/>
        </w:numPr>
        <w:autoSpaceDE w:val="0"/>
        <w:autoSpaceDN w:val="0"/>
        <w:adjustRightInd w:val="0"/>
        <w:spacing w:after="0" w:line="240" w:lineRule="auto"/>
        <w:rPr>
          <w:rFonts w:ascii="Arial" w:hAnsi="Arial" w:cs="Arial"/>
          <w:sz w:val="24"/>
          <w:szCs w:val="24"/>
        </w:rPr>
      </w:pPr>
      <w:r>
        <w:rPr>
          <w:rFonts w:ascii="Arial" w:hAnsi="Arial" w:cs="Arial"/>
          <w:sz w:val="24"/>
          <w:szCs w:val="24"/>
        </w:rPr>
        <w:t>d</w:t>
      </w:r>
      <w:r w:rsidRPr="002374CB">
        <w:rPr>
          <w:rFonts w:ascii="Arial" w:hAnsi="Arial" w:cs="Arial"/>
          <w:sz w:val="24"/>
          <w:szCs w:val="24"/>
        </w:rPr>
        <w:t>ostarczenie na teren budowy niezbędnych materiałów, urządzeń i</w:t>
      </w:r>
      <w:r>
        <w:rPr>
          <w:rFonts w:ascii="Arial" w:hAnsi="Arial" w:cs="Arial"/>
          <w:sz w:val="24"/>
          <w:szCs w:val="24"/>
        </w:rPr>
        <w:t xml:space="preserve"> sprzętu budowlanego;</w:t>
      </w:r>
    </w:p>
    <w:p w:rsidR="00451669" w:rsidRPr="00096954" w:rsidRDefault="00451669" w:rsidP="00451669">
      <w:pPr>
        <w:pStyle w:val="Akapitzlist"/>
        <w:numPr>
          <w:ilvl w:val="0"/>
          <w:numId w:val="22"/>
        </w:numPr>
        <w:spacing w:after="0" w:line="240" w:lineRule="auto"/>
        <w:jc w:val="both"/>
        <w:rPr>
          <w:rFonts w:ascii="Arial" w:hAnsi="Arial" w:cs="Arial"/>
        </w:rPr>
      </w:pPr>
      <w:r w:rsidRPr="0006581B">
        <w:rPr>
          <w:rFonts w:ascii="Arial" w:hAnsi="Arial" w:cs="Arial"/>
        </w:rPr>
        <w:t xml:space="preserve">wykonanie wykopu </w:t>
      </w:r>
      <w:proofErr w:type="spellStart"/>
      <w:r w:rsidRPr="0006581B">
        <w:rPr>
          <w:rFonts w:ascii="Arial" w:hAnsi="Arial" w:cs="Arial"/>
        </w:rPr>
        <w:t>wąskoprzestrzennego</w:t>
      </w:r>
      <w:proofErr w:type="spellEnd"/>
      <w:r w:rsidRPr="0006581B">
        <w:rPr>
          <w:rFonts w:ascii="Arial" w:hAnsi="Arial" w:cs="Arial"/>
        </w:rPr>
        <w:t xml:space="preserve"> umocnionego dla komór pocz</w:t>
      </w:r>
      <w:r>
        <w:rPr>
          <w:rFonts w:ascii="Arial" w:hAnsi="Arial" w:cs="Arial"/>
        </w:rPr>
        <w:t>ą</w:t>
      </w:r>
      <w:r w:rsidRPr="0006581B">
        <w:rPr>
          <w:rFonts w:ascii="Arial" w:hAnsi="Arial" w:cs="Arial"/>
        </w:rPr>
        <w:t xml:space="preserve">tkowych i docelowych (studni kanalizacyjnych) oraz </w:t>
      </w:r>
      <w:r>
        <w:rPr>
          <w:rFonts w:ascii="Arial" w:hAnsi="Arial" w:cs="Arial"/>
        </w:rPr>
        <w:t>odcinków kolektora mających zostać wykonanych metodą wykopową</w:t>
      </w:r>
      <w:r w:rsidRPr="0006581B">
        <w:rPr>
          <w:rFonts w:ascii="Arial" w:hAnsi="Arial" w:cs="Arial"/>
        </w:rPr>
        <w:t>;</w:t>
      </w:r>
    </w:p>
    <w:p w:rsidR="00451669" w:rsidRPr="00096954" w:rsidRDefault="00451669" w:rsidP="00451669">
      <w:pPr>
        <w:pStyle w:val="Akapitzlist"/>
        <w:numPr>
          <w:ilvl w:val="0"/>
          <w:numId w:val="22"/>
        </w:numPr>
        <w:autoSpaceDE w:val="0"/>
        <w:autoSpaceDN w:val="0"/>
        <w:adjustRightInd w:val="0"/>
        <w:spacing w:after="0" w:line="240" w:lineRule="auto"/>
        <w:rPr>
          <w:rFonts w:ascii="Arial" w:hAnsi="Arial" w:cs="Arial"/>
          <w:sz w:val="24"/>
          <w:szCs w:val="24"/>
        </w:rPr>
      </w:pPr>
      <w:r w:rsidRPr="002374CB">
        <w:rPr>
          <w:rFonts w:ascii="Arial" w:hAnsi="Arial" w:cs="Arial"/>
          <w:sz w:val="24"/>
          <w:szCs w:val="24"/>
        </w:rPr>
        <w:lastRenderedPageBreak/>
        <w:t xml:space="preserve">łączenie ( zgrzewanie </w:t>
      </w:r>
      <w:r>
        <w:rPr>
          <w:rFonts w:ascii="Arial" w:hAnsi="Arial" w:cs="Arial"/>
          <w:sz w:val="24"/>
          <w:szCs w:val="24"/>
        </w:rPr>
        <w:t>doczołowe) odcinków rur;</w:t>
      </w:r>
    </w:p>
    <w:p w:rsidR="00451669" w:rsidRPr="002374CB" w:rsidRDefault="00451669" w:rsidP="00451669">
      <w:pPr>
        <w:pStyle w:val="Akapitzlist"/>
        <w:numPr>
          <w:ilvl w:val="0"/>
          <w:numId w:val="22"/>
        </w:numPr>
        <w:spacing w:after="0" w:line="240" w:lineRule="auto"/>
        <w:jc w:val="both"/>
        <w:rPr>
          <w:rFonts w:ascii="Arial" w:hAnsi="Arial" w:cs="Arial"/>
        </w:rPr>
      </w:pPr>
      <w:r w:rsidRPr="002374CB">
        <w:rPr>
          <w:rFonts w:ascii="Arial" w:hAnsi="Arial" w:cs="Arial"/>
        </w:rPr>
        <w:t>wydobycie, załadunek i wywóz urobku na czasowy lub stały odkład</w:t>
      </w:r>
      <w:r>
        <w:rPr>
          <w:rFonts w:ascii="Arial" w:hAnsi="Arial" w:cs="Arial"/>
        </w:rPr>
        <w:t>;</w:t>
      </w:r>
    </w:p>
    <w:p w:rsidR="00451669" w:rsidRPr="00096954" w:rsidRDefault="00451669" w:rsidP="00451669">
      <w:pPr>
        <w:pStyle w:val="Akapitzlist"/>
        <w:numPr>
          <w:ilvl w:val="0"/>
          <w:numId w:val="22"/>
        </w:numPr>
        <w:spacing w:after="0" w:line="240" w:lineRule="auto"/>
        <w:jc w:val="both"/>
        <w:rPr>
          <w:rFonts w:ascii="Arial" w:hAnsi="Arial" w:cs="Arial"/>
        </w:rPr>
      </w:pPr>
      <w:r w:rsidRPr="0006581B">
        <w:rPr>
          <w:rFonts w:ascii="Arial" w:hAnsi="Arial" w:cs="Arial"/>
        </w:rPr>
        <w:t xml:space="preserve">ułożenie rur w wykopie otwartym bądź montaż rur </w:t>
      </w:r>
      <w:r>
        <w:rPr>
          <w:rFonts w:ascii="Arial" w:hAnsi="Arial" w:cs="Arial"/>
        </w:rPr>
        <w:t>metodą</w:t>
      </w:r>
      <w:r w:rsidRPr="0006581B">
        <w:rPr>
          <w:rFonts w:ascii="Arial" w:hAnsi="Arial" w:cs="Arial"/>
        </w:rPr>
        <w:t xml:space="preserve"> przewiertu sterowanego</w:t>
      </w:r>
      <w:r>
        <w:rPr>
          <w:rFonts w:ascii="Arial" w:hAnsi="Arial" w:cs="Arial"/>
        </w:rPr>
        <w:t>.</w:t>
      </w:r>
    </w:p>
    <w:p w:rsidR="00451669" w:rsidRDefault="00451669" w:rsidP="00451669">
      <w:pPr>
        <w:pStyle w:val="Akapitzlist"/>
        <w:numPr>
          <w:ilvl w:val="0"/>
          <w:numId w:val="22"/>
        </w:numPr>
        <w:spacing w:after="0" w:line="240" w:lineRule="auto"/>
        <w:jc w:val="both"/>
        <w:rPr>
          <w:rFonts w:ascii="Arial" w:hAnsi="Arial" w:cs="Arial"/>
        </w:rPr>
      </w:pPr>
      <w:r w:rsidRPr="0006581B">
        <w:rPr>
          <w:rFonts w:ascii="Arial" w:hAnsi="Arial" w:cs="Arial"/>
        </w:rPr>
        <w:t>montaż studni;</w:t>
      </w:r>
    </w:p>
    <w:p w:rsidR="00451669" w:rsidRDefault="00451669" w:rsidP="00451669">
      <w:pPr>
        <w:pStyle w:val="Akapitzlist"/>
        <w:numPr>
          <w:ilvl w:val="0"/>
          <w:numId w:val="22"/>
        </w:numPr>
        <w:spacing w:after="0" w:line="240" w:lineRule="auto"/>
        <w:jc w:val="both"/>
        <w:rPr>
          <w:rFonts w:ascii="Arial" w:hAnsi="Arial" w:cs="Arial"/>
        </w:rPr>
      </w:pPr>
      <w:r>
        <w:rPr>
          <w:rFonts w:ascii="Arial" w:hAnsi="Arial" w:cs="Arial"/>
        </w:rPr>
        <w:t>łączenie odcinków kolektora ze studniami kanalizacyjnymi;</w:t>
      </w:r>
    </w:p>
    <w:p w:rsidR="00451669" w:rsidRDefault="00451669" w:rsidP="00451669">
      <w:pPr>
        <w:pStyle w:val="Akapitzlist"/>
        <w:numPr>
          <w:ilvl w:val="0"/>
          <w:numId w:val="22"/>
        </w:numPr>
        <w:spacing w:after="0" w:line="240" w:lineRule="auto"/>
        <w:jc w:val="both"/>
        <w:rPr>
          <w:rFonts w:ascii="Arial" w:hAnsi="Arial" w:cs="Arial"/>
        </w:rPr>
      </w:pPr>
      <w:r w:rsidRPr="0006581B">
        <w:rPr>
          <w:rFonts w:ascii="Arial" w:hAnsi="Arial" w:cs="Arial"/>
        </w:rPr>
        <w:t>wykonanie prób szczelności</w:t>
      </w:r>
      <w:r>
        <w:rPr>
          <w:rFonts w:ascii="Arial" w:hAnsi="Arial" w:cs="Arial"/>
        </w:rPr>
        <w:t>;</w:t>
      </w:r>
      <w:r w:rsidRPr="002374CB">
        <w:rPr>
          <w:rFonts w:ascii="Arial" w:hAnsi="Arial" w:cs="Arial"/>
        </w:rPr>
        <w:t xml:space="preserve"> </w:t>
      </w:r>
    </w:p>
    <w:p w:rsidR="00451669" w:rsidRDefault="00451669" w:rsidP="00451669">
      <w:pPr>
        <w:pStyle w:val="Akapitzlist"/>
        <w:numPr>
          <w:ilvl w:val="0"/>
          <w:numId w:val="22"/>
        </w:numPr>
        <w:spacing w:after="0" w:line="240" w:lineRule="auto"/>
        <w:jc w:val="both"/>
        <w:rPr>
          <w:rFonts w:ascii="Arial" w:hAnsi="Arial" w:cs="Arial"/>
        </w:rPr>
      </w:pPr>
      <w:r>
        <w:rPr>
          <w:rFonts w:ascii="Arial" w:hAnsi="Arial" w:cs="Arial"/>
        </w:rPr>
        <w:t>wykonanie inspekcji TV – odbiorowej nowego kolektora ściekowego;</w:t>
      </w:r>
    </w:p>
    <w:p w:rsidR="00451669" w:rsidRPr="00096954" w:rsidRDefault="00451669" w:rsidP="00451669">
      <w:pPr>
        <w:pStyle w:val="Akapitzlist"/>
        <w:numPr>
          <w:ilvl w:val="0"/>
          <w:numId w:val="22"/>
        </w:numPr>
        <w:spacing w:after="0" w:line="240" w:lineRule="auto"/>
        <w:jc w:val="both"/>
        <w:rPr>
          <w:rFonts w:ascii="Arial" w:hAnsi="Arial" w:cs="Arial"/>
        </w:rPr>
      </w:pPr>
      <w:r>
        <w:rPr>
          <w:rFonts w:ascii="Arial" w:hAnsi="Arial" w:cs="Arial"/>
        </w:rPr>
        <w:t>wykonanie tyczenia i inwentaryzacji powykonawczej</w:t>
      </w:r>
      <w:r w:rsidRPr="0001331F">
        <w:rPr>
          <w:rFonts w:ascii="Arial" w:hAnsi="Arial" w:cs="Arial"/>
        </w:rPr>
        <w:t xml:space="preserve"> tras</w:t>
      </w:r>
      <w:r>
        <w:rPr>
          <w:rFonts w:ascii="Arial" w:hAnsi="Arial" w:cs="Arial"/>
        </w:rPr>
        <w:t>y</w:t>
      </w:r>
      <w:r w:rsidRPr="0001331F">
        <w:rPr>
          <w:rFonts w:ascii="Arial" w:hAnsi="Arial" w:cs="Arial"/>
        </w:rPr>
        <w:t xml:space="preserve"> przedmiotow</w:t>
      </w:r>
      <w:r>
        <w:rPr>
          <w:rFonts w:ascii="Arial" w:hAnsi="Arial" w:cs="Arial"/>
        </w:rPr>
        <w:t>ego kolektora ściekowego przez</w:t>
      </w:r>
      <w:r w:rsidRPr="0001331F">
        <w:rPr>
          <w:rFonts w:ascii="Arial" w:hAnsi="Arial" w:cs="Arial"/>
        </w:rPr>
        <w:t xml:space="preserve"> uprawnione</w:t>
      </w:r>
      <w:r>
        <w:rPr>
          <w:rFonts w:ascii="Arial" w:hAnsi="Arial" w:cs="Arial"/>
        </w:rPr>
        <w:t>go</w:t>
      </w:r>
      <w:r w:rsidRPr="0001331F">
        <w:rPr>
          <w:rFonts w:ascii="Arial" w:hAnsi="Arial" w:cs="Arial"/>
        </w:rPr>
        <w:t xml:space="preserve"> geode</w:t>
      </w:r>
      <w:r>
        <w:rPr>
          <w:rFonts w:ascii="Arial" w:hAnsi="Arial" w:cs="Arial"/>
        </w:rPr>
        <w:t>tę;</w:t>
      </w:r>
      <w:r w:rsidRPr="0001331F">
        <w:rPr>
          <w:rFonts w:ascii="Arial" w:hAnsi="Arial" w:cs="Arial"/>
        </w:rPr>
        <w:t xml:space="preserve"> </w:t>
      </w:r>
    </w:p>
    <w:p w:rsidR="00451669" w:rsidRDefault="00451669" w:rsidP="00451669">
      <w:pPr>
        <w:pStyle w:val="Akapitzlist"/>
        <w:numPr>
          <w:ilvl w:val="0"/>
          <w:numId w:val="22"/>
        </w:numPr>
        <w:spacing w:after="0" w:line="240" w:lineRule="auto"/>
        <w:jc w:val="both"/>
        <w:rPr>
          <w:rFonts w:ascii="Arial" w:hAnsi="Arial" w:cs="Arial"/>
        </w:rPr>
      </w:pPr>
      <w:r w:rsidRPr="0006581B">
        <w:rPr>
          <w:rFonts w:ascii="Arial" w:hAnsi="Arial" w:cs="Arial"/>
        </w:rPr>
        <w:t>zasypanie wykopów i zagęszczenie gruntu;</w:t>
      </w:r>
      <w:r w:rsidRPr="002374CB">
        <w:rPr>
          <w:rFonts w:ascii="Arial" w:hAnsi="Arial" w:cs="Arial"/>
        </w:rPr>
        <w:t xml:space="preserve"> </w:t>
      </w:r>
    </w:p>
    <w:p w:rsidR="00451669" w:rsidRPr="00096954" w:rsidRDefault="00451669" w:rsidP="00451669">
      <w:pPr>
        <w:pStyle w:val="Akapitzlist"/>
        <w:numPr>
          <w:ilvl w:val="0"/>
          <w:numId w:val="22"/>
        </w:numPr>
        <w:spacing w:after="0" w:line="240" w:lineRule="auto"/>
        <w:jc w:val="both"/>
        <w:rPr>
          <w:rFonts w:ascii="Arial" w:hAnsi="Arial" w:cs="Arial"/>
        </w:rPr>
      </w:pPr>
      <w:r w:rsidRPr="0006581B">
        <w:rPr>
          <w:rFonts w:ascii="Arial" w:hAnsi="Arial" w:cs="Arial"/>
        </w:rPr>
        <w:t>wywóz nadmiaru gruntu po zasypaniu wykopów;</w:t>
      </w:r>
    </w:p>
    <w:p w:rsidR="00451669" w:rsidRDefault="00451669" w:rsidP="00451669">
      <w:pPr>
        <w:pStyle w:val="Akapitzlist"/>
        <w:numPr>
          <w:ilvl w:val="0"/>
          <w:numId w:val="22"/>
        </w:numPr>
        <w:spacing w:after="0" w:line="240" w:lineRule="auto"/>
        <w:jc w:val="both"/>
        <w:rPr>
          <w:rFonts w:ascii="Arial" w:hAnsi="Arial" w:cs="Arial"/>
        </w:rPr>
      </w:pPr>
      <w:r>
        <w:rPr>
          <w:rFonts w:ascii="Arial" w:hAnsi="Arial" w:cs="Arial"/>
        </w:rPr>
        <w:t>wykonanie otworzenia stanu pierwotnego kształtu skarpy rowu drogowego oraz wykonanie umocnień płytami EKO od strony studni kanalizacyjnych;</w:t>
      </w:r>
    </w:p>
    <w:p w:rsidR="00451669" w:rsidRPr="002374CB" w:rsidRDefault="00451669" w:rsidP="00451669">
      <w:pPr>
        <w:pStyle w:val="Akapitzlist"/>
        <w:numPr>
          <w:ilvl w:val="0"/>
          <w:numId w:val="22"/>
        </w:numPr>
        <w:spacing w:after="0" w:line="240" w:lineRule="auto"/>
        <w:jc w:val="both"/>
        <w:rPr>
          <w:rFonts w:ascii="Arial" w:hAnsi="Arial" w:cs="Arial"/>
        </w:rPr>
      </w:pPr>
      <w:r w:rsidRPr="002374CB">
        <w:rPr>
          <w:rFonts w:ascii="Arial" w:hAnsi="Arial" w:cs="Arial"/>
        </w:rPr>
        <w:t>dokonanie komisyjnego odbioru robót;</w:t>
      </w:r>
    </w:p>
    <w:p w:rsidR="00451669" w:rsidRDefault="00451669" w:rsidP="00451669">
      <w:pPr>
        <w:pStyle w:val="Akapitzlist"/>
        <w:numPr>
          <w:ilvl w:val="0"/>
          <w:numId w:val="22"/>
        </w:numPr>
        <w:spacing w:after="0" w:line="240" w:lineRule="auto"/>
        <w:jc w:val="both"/>
        <w:rPr>
          <w:rFonts w:ascii="Arial" w:hAnsi="Arial" w:cs="Arial"/>
        </w:rPr>
      </w:pPr>
      <w:r>
        <w:rPr>
          <w:rFonts w:ascii="Arial" w:hAnsi="Arial" w:cs="Arial"/>
        </w:rPr>
        <w:t>odtworzenie stanu pierwotnego drogi i pobocza w wyniku dokonanych ewentualnych zniszczeń podczas wykonywania robót;</w:t>
      </w:r>
    </w:p>
    <w:p w:rsidR="00451669" w:rsidRDefault="00451669" w:rsidP="00451669">
      <w:pPr>
        <w:pStyle w:val="Akapitzlist"/>
        <w:numPr>
          <w:ilvl w:val="0"/>
          <w:numId w:val="22"/>
        </w:numPr>
        <w:spacing w:after="0" w:line="240" w:lineRule="auto"/>
        <w:jc w:val="both"/>
        <w:rPr>
          <w:rFonts w:ascii="Arial" w:hAnsi="Arial" w:cs="Arial"/>
        </w:rPr>
      </w:pPr>
      <w:r w:rsidRPr="0006581B">
        <w:rPr>
          <w:rFonts w:ascii="Arial" w:hAnsi="Arial" w:cs="Arial"/>
        </w:rPr>
        <w:t>uporządkowanie terenu budowy.</w:t>
      </w:r>
    </w:p>
    <w:p w:rsidR="00216C04" w:rsidRDefault="00216C04">
      <w:pPr>
        <w:spacing w:after="0" w:line="240" w:lineRule="auto"/>
      </w:pPr>
      <w:r>
        <w:br w:type="page"/>
      </w:r>
    </w:p>
    <w:p w:rsidR="00216C04" w:rsidRDefault="00216C04" w:rsidP="00216C04">
      <w:pPr>
        <w:spacing w:after="0" w:line="360" w:lineRule="auto"/>
        <w:jc w:val="center"/>
        <w:rPr>
          <w:rFonts w:ascii="Arial" w:eastAsia="Times New Roman" w:hAnsi="Arial" w:cs="Arial"/>
          <w:b/>
          <w:bCs/>
          <w:sz w:val="28"/>
          <w:szCs w:val="28"/>
          <w:lang w:eastAsia="pl-PL"/>
        </w:rPr>
      </w:pPr>
    </w:p>
    <w:p w:rsidR="00216C04" w:rsidRDefault="00216C04" w:rsidP="00216C04">
      <w:pPr>
        <w:spacing w:after="0" w:line="360" w:lineRule="auto"/>
        <w:jc w:val="center"/>
        <w:rPr>
          <w:rFonts w:ascii="Arial" w:eastAsia="Times New Roman" w:hAnsi="Arial" w:cs="Arial"/>
          <w:b/>
          <w:bCs/>
          <w:sz w:val="28"/>
          <w:szCs w:val="28"/>
          <w:lang w:eastAsia="pl-PL"/>
        </w:rPr>
      </w:pPr>
    </w:p>
    <w:p w:rsidR="00216C04" w:rsidRDefault="00216C04" w:rsidP="00216C04">
      <w:pPr>
        <w:spacing w:after="0" w:line="360" w:lineRule="auto"/>
        <w:jc w:val="center"/>
        <w:rPr>
          <w:rFonts w:ascii="Arial" w:eastAsia="Times New Roman" w:hAnsi="Arial" w:cs="Arial"/>
          <w:b/>
          <w:bCs/>
          <w:sz w:val="28"/>
          <w:szCs w:val="28"/>
          <w:lang w:eastAsia="pl-PL"/>
        </w:rPr>
      </w:pPr>
    </w:p>
    <w:p w:rsidR="00216C04" w:rsidRDefault="00216C04" w:rsidP="00216C04">
      <w:pPr>
        <w:spacing w:after="0" w:line="360" w:lineRule="auto"/>
        <w:jc w:val="center"/>
        <w:rPr>
          <w:rFonts w:ascii="Arial" w:eastAsia="Times New Roman" w:hAnsi="Arial" w:cs="Arial"/>
          <w:b/>
          <w:bCs/>
          <w:sz w:val="28"/>
          <w:szCs w:val="28"/>
          <w:lang w:eastAsia="pl-PL"/>
        </w:rPr>
      </w:pPr>
    </w:p>
    <w:p w:rsidR="00216C04" w:rsidRDefault="00216C04" w:rsidP="00216C04">
      <w:pPr>
        <w:spacing w:after="0" w:line="360" w:lineRule="auto"/>
        <w:jc w:val="center"/>
        <w:rPr>
          <w:rFonts w:ascii="Arial" w:eastAsia="Times New Roman" w:hAnsi="Arial" w:cs="Arial"/>
          <w:b/>
          <w:bCs/>
          <w:sz w:val="28"/>
          <w:szCs w:val="28"/>
          <w:lang w:eastAsia="pl-PL"/>
        </w:rPr>
      </w:pPr>
    </w:p>
    <w:p w:rsidR="00216C04" w:rsidRDefault="00216C04" w:rsidP="00216C04">
      <w:pPr>
        <w:spacing w:after="0" w:line="360" w:lineRule="auto"/>
        <w:jc w:val="center"/>
        <w:rPr>
          <w:rFonts w:ascii="Arial" w:eastAsia="Times New Roman" w:hAnsi="Arial" w:cs="Arial"/>
          <w:b/>
          <w:bCs/>
          <w:sz w:val="28"/>
          <w:szCs w:val="28"/>
          <w:lang w:eastAsia="pl-PL"/>
        </w:rPr>
      </w:pPr>
    </w:p>
    <w:p w:rsidR="00216C04" w:rsidRDefault="00216C04" w:rsidP="00216C04">
      <w:pPr>
        <w:spacing w:after="0" w:line="360" w:lineRule="auto"/>
        <w:jc w:val="center"/>
        <w:rPr>
          <w:rFonts w:ascii="Arial" w:eastAsia="Times New Roman" w:hAnsi="Arial" w:cs="Arial"/>
          <w:b/>
          <w:bCs/>
          <w:sz w:val="28"/>
          <w:szCs w:val="28"/>
          <w:lang w:eastAsia="pl-PL"/>
        </w:rPr>
      </w:pPr>
    </w:p>
    <w:p w:rsidR="00216C04" w:rsidRDefault="00216C04" w:rsidP="00216C04">
      <w:pPr>
        <w:spacing w:after="0" w:line="360" w:lineRule="auto"/>
        <w:jc w:val="center"/>
        <w:rPr>
          <w:rFonts w:ascii="Arial" w:eastAsia="Times New Roman" w:hAnsi="Arial" w:cs="Arial"/>
          <w:b/>
          <w:bCs/>
          <w:sz w:val="28"/>
          <w:szCs w:val="28"/>
          <w:lang w:eastAsia="pl-PL"/>
        </w:rPr>
      </w:pPr>
    </w:p>
    <w:p w:rsidR="00216C04" w:rsidRDefault="00216C04" w:rsidP="00216C04">
      <w:pPr>
        <w:spacing w:after="0" w:line="360" w:lineRule="auto"/>
        <w:jc w:val="center"/>
        <w:rPr>
          <w:rFonts w:ascii="Arial" w:eastAsia="Times New Roman" w:hAnsi="Arial" w:cs="Arial"/>
          <w:b/>
          <w:bCs/>
          <w:sz w:val="28"/>
          <w:szCs w:val="28"/>
          <w:lang w:eastAsia="pl-PL"/>
        </w:rPr>
      </w:pPr>
    </w:p>
    <w:p w:rsidR="00216C04" w:rsidRDefault="00216C04" w:rsidP="00216C04">
      <w:pPr>
        <w:spacing w:after="0" w:line="360" w:lineRule="auto"/>
        <w:jc w:val="center"/>
        <w:rPr>
          <w:rFonts w:ascii="Arial" w:eastAsia="Times New Roman" w:hAnsi="Arial" w:cs="Arial"/>
          <w:b/>
          <w:bCs/>
          <w:sz w:val="28"/>
          <w:szCs w:val="28"/>
          <w:lang w:eastAsia="pl-PL"/>
        </w:rPr>
      </w:pPr>
    </w:p>
    <w:p w:rsidR="00216C04" w:rsidRDefault="00216C04" w:rsidP="00216C04">
      <w:pPr>
        <w:spacing w:after="0" w:line="360" w:lineRule="auto"/>
        <w:jc w:val="center"/>
        <w:rPr>
          <w:rFonts w:ascii="Arial" w:eastAsia="Times New Roman" w:hAnsi="Arial" w:cs="Arial"/>
          <w:b/>
          <w:bCs/>
          <w:sz w:val="28"/>
          <w:szCs w:val="28"/>
          <w:lang w:eastAsia="pl-PL"/>
        </w:rPr>
      </w:pPr>
    </w:p>
    <w:p w:rsidR="00216C04" w:rsidRDefault="00216C04" w:rsidP="00216C04">
      <w:pPr>
        <w:spacing w:after="0" w:line="360" w:lineRule="auto"/>
        <w:jc w:val="center"/>
        <w:rPr>
          <w:rFonts w:ascii="Arial" w:eastAsia="Times New Roman" w:hAnsi="Arial" w:cs="Arial"/>
          <w:b/>
          <w:bCs/>
          <w:sz w:val="28"/>
          <w:szCs w:val="28"/>
          <w:lang w:eastAsia="pl-PL"/>
        </w:rPr>
      </w:pPr>
    </w:p>
    <w:p w:rsidR="00423963" w:rsidRPr="00216C04" w:rsidRDefault="00216C04" w:rsidP="00216C04">
      <w:pPr>
        <w:spacing w:after="0" w:line="360" w:lineRule="auto"/>
        <w:jc w:val="center"/>
        <w:rPr>
          <w:rFonts w:ascii="Arial" w:eastAsia="Times New Roman" w:hAnsi="Arial" w:cs="Arial"/>
          <w:b/>
          <w:bCs/>
          <w:sz w:val="28"/>
          <w:szCs w:val="28"/>
          <w:lang w:eastAsia="pl-PL"/>
        </w:rPr>
      </w:pPr>
      <w:r>
        <w:rPr>
          <w:rFonts w:ascii="Arial" w:eastAsia="Times New Roman" w:hAnsi="Arial" w:cs="Arial"/>
          <w:b/>
          <w:bCs/>
          <w:sz w:val="28"/>
          <w:szCs w:val="28"/>
          <w:lang w:eastAsia="pl-PL"/>
        </w:rPr>
        <w:t>VI.</w:t>
      </w:r>
      <w:r w:rsidRPr="00216C04">
        <w:rPr>
          <w:rFonts w:ascii="Arial" w:eastAsia="Times New Roman" w:hAnsi="Arial" w:cs="Arial"/>
          <w:b/>
          <w:bCs/>
          <w:sz w:val="28"/>
          <w:szCs w:val="28"/>
          <w:lang w:eastAsia="pl-PL"/>
        </w:rPr>
        <w:t>RYSUNKI</w:t>
      </w:r>
    </w:p>
    <w:p w:rsidR="00216C04" w:rsidRDefault="00216C04" w:rsidP="00216C04"/>
    <w:p w:rsidR="00216C04" w:rsidRDefault="00216C04" w:rsidP="00216C04"/>
    <w:p w:rsidR="00216C04" w:rsidRDefault="00216C04" w:rsidP="00216C04"/>
    <w:p w:rsidR="00216C04" w:rsidRPr="00216C04" w:rsidRDefault="00216C04" w:rsidP="00216C04"/>
    <w:sectPr w:rsidR="00216C04" w:rsidRPr="00216C04" w:rsidSect="008471D9">
      <w:headerReference w:type="default" r:id="rId9"/>
      <w:footerReference w:type="default" r:id="rId10"/>
      <w:pgSz w:w="11906" w:h="16838"/>
      <w:pgMar w:top="993" w:right="1417" w:bottom="709" w:left="1417" w:header="426" w:footer="708" w:gutter="0"/>
      <w:pgNumType w:start="2"/>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6761005" w15:done="0"/>
  <w15:commentEx w15:paraId="4393B5CD" w15:done="0"/>
  <w15:commentEx w15:paraId="313E9731" w15:done="0"/>
  <w15:commentEx w15:paraId="3A099CC3" w15:done="0"/>
  <w15:commentEx w15:paraId="4DF84A65" w15:done="0"/>
  <w15:commentEx w15:paraId="5D2F12E3" w15:done="0"/>
  <w15:commentEx w15:paraId="5161C0E8" w15:done="0"/>
  <w15:commentEx w15:paraId="5D457A10" w15:done="0"/>
  <w15:commentEx w15:paraId="33CCB27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6761005" w16cid:durableId="1D9196AE"/>
  <w16cid:commentId w16cid:paraId="4393B5CD" w16cid:durableId="1D9199DE"/>
  <w16cid:commentId w16cid:paraId="313E9731" w16cid:durableId="1D92F435"/>
  <w16cid:commentId w16cid:paraId="3A099CC3" w16cid:durableId="1D91A35E"/>
  <w16cid:commentId w16cid:paraId="4DF84A65" w16cid:durableId="1D92F528"/>
  <w16cid:commentId w16cid:paraId="5D2F12E3" w16cid:durableId="1D92F74F"/>
  <w16cid:commentId w16cid:paraId="5161C0E8" w16cid:durableId="1D91A685"/>
  <w16cid:commentId w16cid:paraId="5D457A10" w16cid:durableId="1D91A950"/>
  <w16cid:commentId w16cid:paraId="33CCB271" w16cid:durableId="1D91A9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690" w:rsidRDefault="00590690" w:rsidP="00CC0EE9">
      <w:pPr>
        <w:spacing w:after="0" w:line="240" w:lineRule="auto"/>
      </w:pPr>
      <w:r>
        <w:separator/>
      </w:r>
    </w:p>
  </w:endnote>
  <w:endnote w:type="continuationSeparator" w:id="0">
    <w:p w:rsidR="00590690" w:rsidRDefault="00590690" w:rsidP="00CC0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690" w:rsidRDefault="00590690" w:rsidP="00CC0EE9">
    <w:pPr>
      <w:pStyle w:val="Stopka"/>
      <w:pBdr>
        <w:top w:val="single" w:sz="4" w:space="1" w:color="auto"/>
      </w:pBdr>
      <w:jc w:val="right"/>
    </w:pPr>
    <w:r w:rsidRPr="00CC0EE9">
      <w:rPr>
        <w:rFonts w:ascii="Arial" w:hAnsi="Arial" w:cs="Arial"/>
        <w:i/>
        <w:sz w:val="20"/>
        <w:szCs w:val="20"/>
      </w:rPr>
      <w:t>„Biprowod – Warszawa” Sp. z o.o.</w:t>
    </w:r>
    <w:r w:rsidRPr="00CC0EE9">
      <w:rPr>
        <w:rFonts w:ascii="Arial" w:hAnsi="Arial" w:cs="Arial"/>
        <w:i/>
        <w:sz w:val="20"/>
        <w:szCs w:val="20"/>
      </w:rPr>
      <w:tab/>
    </w:r>
    <w:r>
      <w:rPr>
        <w:rFonts w:ascii="Arial" w:hAnsi="Arial" w:cs="Arial"/>
        <w:i/>
        <w:sz w:val="20"/>
        <w:szCs w:val="20"/>
      </w:rPr>
      <w:t>marzec 2018 r.</w:t>
    </w:r>
    <w:r w:rsidRPr="00CC0EE9">
      <w:rPr>
        <w:rFonts w:ascii="Arial" w:hAnsi="Arial" w:cs="Arial"/>
        <w:i/>
        <w:sz w:val="20"/>
        <w:szCs w:val="20"/>
      </w:rPr>
      <w:tab/>
    </w:r>
    <w:r w:rsidR="007103AE" w:rsidRPr="00CC0EE9">
      <w:rPr>
        <w:rFonts w:ascii="Arial" w:hAnsi="Arial" w:cs="Arial"/>
        <w:i/>
        <w:sz w:val="20"/>
        <w:szCs w:val="20"/>
      </w:rPr>
      <w:fldChar w:fldCharType="begin"/>
    </w:r>
    <w:r w:rsidRPr="00CC0EE9">
      <w:rPr>
        <w:rFonts w:ascii="Arial" w:hAnsi="Arial" w:cs="Arial"/>
        <w:i/>
        <w:sz w:val="20"/>
        <w:szCs w:val="20"/>
      </w:rPr>
      <w:instrText>PAGE   \* MERGEFORMAT</w:instrText>
    </w:r>
    <w:r w:rsidR="007103AE" w:rsidRPr="00CC0EE9">
      <w:rPr>
        <w:rFonts w:ascii="Arial" w:hAnsi="Arial" w:cs="Arial"/>
        <w:i/>
        <w:sz w:val="20"/>
        <w:szCs w:val="20"/>
      </w:rPr>
      <w:fldChar w:fldCharType="separate"/>
    </w:r>
    <w:r w:rsidR="002339E8">
      <w:rPr>
        <w:rFonts w:ascii="Arial" w:hAnsi="Arial" w:cs="Arial"/>
        <w:i/>
        <w:noProof/>
        <w:sz w:val="20"/>
        <w:szCs w:val="20"/>
      </w:rPr>
      <w:t>6</w:t>
    </w:r>
    <w:r w:rsidR="007103AE" w:rsidRPr="00CC0EE9">
      <w:rPr>
        <w:rFonts w:ascii="Arial" w:hAnsi="Arial" w:cs="Arial"/>
        <w:i/>
        <w:sz w:val="20"/>
        <w:szCs w:val="20"/>
      </w:rPr>
      <w:fldChar w:fldCharType="end"/>
    </w:r>
  </w:p>
  <w:p w:rsidR="00590690" w:rsidRDefault="005906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690" w:rsidRDefault="00590690" w:rsidP="00CC0EE9">
      <w:pPr>
        <w:spacing w:after="0" w:line="240" w:lineRule="auto"/>
      </w:pPr>
      <w:r>
        <w:separator/>
      </w:r>
    </w:p>
  </w:footnote>
  <w:footnote w:type="continuationSeparator" w:id="0">
    <w:p w:rsidR="00590690" w:rsidRDefault="00590690" w:rsidP="00CC0E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690" w:rsidRPr="00FB0B29" w:rsidRDefault="00590690" w:rsidP="00215709">
    <w:pPr>
      <w:pStyle w:val="Nagwek"/>
      <w:pBdr>
        <w:bottom w:val="single" w:sz="4" w:space="1" w:color="auto"/>
      </w:pBdr>
      <w:jc w:val="center"/>
      <w:rPr>
        <w:rFonts w:ascii="Arial" w:hAnsi="Arial" w:cs="Arial"/>
        <w:b/>
        <w:i/>
        <w:sz w:val="18"/>
        <w:szCs w:val="18"/>
      </w:rPr>
    </w:pPr>
    <w:r>
      <w:rPr>
        <w:rFonts w:ascii="Arial" w:hAnsi="Arial" w:cs="Arial"/>
        <w:b/>
        <w:i/>
        <w:sz w:val="18"/>
        <w:szCs w:val="18"/>
      </w:rPr>
      <w:t>PROJEKT WYKONAWCZY</w:t>
    </w:r>
  </w:p>
  <w:p w:rsidR="00590690" w:rsidRDefault="00590690" w:rsidP="00CC0EE9">
    <w:pPr>
      <w:pStyle w:val="Nagwek"/>
      <w:pBdr>
        <w:bottom w:val="single" w:sz="4" w:space="1" w:color="auto"/>
      </w:pBdr>
      <w:jc w:val="center"/>
      <w:rPr>
        <w:rFonts w:ascii="Arial" w:hAnsi="Arial" w:cs="Arial"/>
        <w:i/>
        <w:sz w:val="18"/>
        <w:szCs w:val="18"/>
      </w:rPr>
    </w:pPr>
    <w:r>
      <w:rPr>
        <w:rFonts w:ascii="Arial" w:hAnsi="Arial" w:cs="Arial"/>
        <w:i/>
        <w:sz w:val="18"/>
        <w:szCs w:val="18"/>
      </w:rPr>
      <w:t>z</w:t>
    </w:r>
    <w:r w:rsidRPr="00CC0EE9">
      <w:rPr>
        <w:rFonts w:ascii="Arial" w:hAnsi="Arial" w:cs="Arial"/>
        <w:i/>
        <w:sz w:val="18"/>
        <w:szCs w:val="18"/>
      </w:rPr>
      <w:t>adanie 2 – „Budowa (przepięcie) kolektora ściekowego z oczyszczalni ścieków w Murzasichlu do istniejącego kolektora kanalizacji sanitarnej odprowadzającego ścieki do oczyszczalni ścieków w Nowym Targu”</w:t>
    </w:r>
  </w:p>
  <w:p w:rsidR="00590690" w:rsidRDefault="005906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5581"/>
    <w:multiLevelType w:val="multilevel"/>
    <w:tmpl w:val="E2C41D78"/>
    <w:lvl w:ilvl="0">
      <w:start w:val="1"/>
      <w:numFmt w:val="upperRoman"/>
      <w:lvlText w:val="%1."/>
      <w:lvlJc w:val="left"/>
      <w:pPr>
        <w:ind w:left="1080" w:hanging="72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
    <w:nsid w:val="09E84490"/>
    <w:multiLevelType w:val="multilevel"/>
    <w:tmpl w:val="050CE87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ABF03EF"/>
    <w:multiLevelType w:val="multilevel"/>
    <w:tmpl w:val="94BA3D6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pStyle w:val="Nagwek5"/>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
    <w:nsid w:val="15994CD9"/>
    <w:multiLevelType w:val="hybridMultilevel"/>
    <w:tmpl w:val="CE24B03C"/>
    <w:lvl w:ilvl="0" w:tplc="0D4CA0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74C6643"/>
    <w:multiLevelType w:val="multilevel"/>
    <w:tmpl w:val="4D08A2A0"/>
    <w:lvl w:ilvl="0">
      <w:start w:val="1"/>
      <w:numFmt w:val="decimal"/>
      <w:lvlText w:val="%1."/>
      <w:lvlJc w:val="left"/>
      <w:pPr>
        <w:ind w:left="786"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1A50123D"/>
    <w:multiLevelType w:val="hybridMultilevel"/>
    <w:tmpl w:val="66343A26"/>
    <w:name w:val="WW8Num254"/>
    <w:lvl w:ilvl="0" w:tplc="FFFFFFFF">
      <w:start w:val="1"/>
      <w:numFmt w:val="bullet"/>
      <w:pStyle w:val="Wypunktowaniekropka"/>
      <w:lvlText w:val=""/>
      <w:lvlJc w:val="left"/>
      <w:pPr>
        <w:ind w:left="1077" w:hanging="360"/>
      </w:pPr>
      <w:rPr>
        <w:rFonts w:ascii="Symbol" w:hAnsi="Symbol" w:hint="default"/>
        <w:b/>
        <w:color w:val="auto"/>
        <w:sz w:val="20"/>
        <w:szCs w:val="24"/>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6">
    <w:nsid w:val="1D230149"/>
    <w:multiLevelType w:val="hybridMultilevel"/>
    <w:tmpl w:val="29EA6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2CE6291"/>
    <w:multiLevelType w:val="hybridMultilevel"/>
    <w:tmpl w:val="85B271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DA15F6"/>
    <w:multiLevelType w:val="hybridMultilevel"/>
    <w:tmpl w:val="7D2A13D2"/>
    <w:lvl w:ilvl="0" w:tplc="B86CA5B4">
      <w:start w:val="1"/>
      <w:numFmt w:val="decimal"/>
      <w:lvlText w:val="%1."/>
      <w:lvlJc w:val="left"/>
      <w:pPr>
        <w:tabs>
          <w:tab w:val="num" w:pos="567"/>
        </w:tabs>
        <w:ind w:left="567" w:hanging="340"/>
      </w:pPr>
      <w:rPr>
        <w:rFonts w:hint="default"/>
      </w:rPr>
    </w:lvl>
    <w:lvl w:ilvl="1" w:tplc="04150003">
      <w:numFmt w:val="bullet"/>
      <w:lvlText w:val="-"/>
      <w:lvlJc w:val="left"/>
      <w:pPr>
        <w:tabs>
          <w:tab w:val="num" w:pos="1421"/>
        </w:tabs>
        <w:ind w:left="1421" w:hanging="341"/>
      </w:pPr>
      <w:rPr>
        <w:rFonts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9">
    <w:nsid w:val="24896811"/>
    <w:multiLevelType w:val="multilevel"/>
    <w:tmpl w:val="E2C41D78"/>
    <w:lvl w:ilvl="0">
      <w:start w:val="1"/>
      <w:numFmt w:val="upperRoman"/>
      <w:lvlText w:val="%1."/>
      <w:lvlJc w:val="left"/>
      <w:pPr>
        <w:ind w:left="1080" w:hanging="72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0">
    <w:nsid w:val="26413B57"/>
    <w:multiLevelType w:val="hybridMultilevel"/>
    <w:tmpl w:val="63227B12"/>
    <w:lvl w:ilvl="0" w:tplc="29B43D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C601894"/>
    <w:multiLevelType w:val="multilevel"/>
    <w:tmpl w:val="4D08A2A0"/>
    <w:lvl w:ilvl="0">
      <w:start w:val="1"/>
      <w:numFmt w:val="decimal"/>
      <w:lvlText w:val="%1."/>
      <w:lvlJc w:val="left"/>
      <w:pPr>
        <w:ind w:left="786"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nsid w:val="31CD39B1"/>
    <w:multiLevelType w:val="hybridMultilevel"/>
    <w:tmpl w:val="9892B9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5122A90"/>
    <w:multiLevelType w:val="hybridMultilevel"/>
    <w:tmpl w:val="1B1454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ACD08A8"/>
    <w:multiLevelType w:val="hybridMultilevel"/>
    <w:tmpl w:val="8188B86C"/>
    <w:lvl w:ilvl="0" w:tplc="0D4CA0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E685CEE"/>
    <w:multiLevelType w:val="hybridMultilevel"/>
    <w:tmpl w:val="B18E3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0AC3A7A"/>
    <w:multiLevelType w:val="hybridMultilevel"/>
    <w:tmpl w:val="244E2788"/>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47984726"/>
    <w:multiLevelType w:val="hybridMultilevel"/>
    <w:tmpl w:val="6C4621E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89F4FA7"/>
    <w:multiLevelType w:val="hybridMultilevel"/>
    <w:tmpl w:val="D280305E"/>
    <w:lvl w:ilvl="0" w:tplc="B8B8F6F0">
      <w:start w:val="1"/>
      <w:numFmt w:val="bullet"/>
      <w:lvlText w:val=""/>
      <w:lvlJc w:val="left"/>
      <w:pPr>
        <w:ind w:left="720" w:hanging="360"/>
      </w:pPr>
      <w:rPr>
        <w:rFonts w:ascii="Symbol" w:hAnsi="Symbol" w:hint="default"/>
      </w:rPr>
    </w:lvl>
    <w:lvl w:ilvl="1" w:tplc="0415000B"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B640524"/>
    <w:multiLevelType w:val="hybridMultilevel"/>
    <w:tmpl w:val="D994AA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DAA3841"/>
    <w:multiLevelType w:val="multilevel"/>
    <w:tmpl w:val="4D08A2A0"/>
    <w:lvl w:ilvl="0">
      <w:start w:val="1"/>
      <w:numFmt w:val="decimal"/>
      <w:lvlText w:val="%1."/>
      <w:lvlJc w:val="left"/>
      <w:pPr>
        <w:ind w:left="786"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nsid w:val="4E902F49"/>
    <w:multiLevelType w:val="multilevel"/>
    <w:tmpl w:val="4D08A2A0"/>
    <w:lvl w:ilvl="0">
      <w:start w:val="1"/>
      <w:numFmt w:val="decimal"/>
      <w:lvlText w:val="%1."/>
      <w:lvlJc w:val="left"/>
      <w:pPr>
        <w:ind w:left="786"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nsid w:val="52BB118B"/>
    <w:multiLevelType w:val="multilevel"/>
    <w:tmpl w:val="199838F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nsid w:val="535101D9"/>
    <w:multiLevelType w:val="hybridMultilevel"/>
    <w:tmpl w:val="F3C803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5B55A2D"/>
    <w:multiLevelType w:val="hybridMultilevel"/>
    <w:tmpl w:val="CF2E92CC"/>
    <w:lvl w:ilvl="0" w:tplc="0FC8DC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nsid w:val="567B66AC"/>
    <w:multiLevelType w:val="hybridMultilevel"/>
    <w:tmpl w:val="5F6AD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1263859"/>
    <w:multiLevelType w:val="multilevel"/>
    <w:tmpl w:val="4D08A2A0"/>
    <w:lvl w:ilvl="0">
      <w:start w:val="1"/>
      <w:numFmt w:val="decimal"/>
      <w:lvlText w:val="%1."/>
      <w:lvlJc w:val="left"/>
      <w:pPr>
        <w:ind w:left="786"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62063C6E"/>
    <w:multiLevelType w:val="hybridMultilevel"/>
    <w:tmpl w:val="FB2C87C8"/>
    <w:lvl w:ilvl="0" w:tplc="0D4CA0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6D07ED6"/>
    <w:multiLevelType w:val="multilevel"/>
    <w:tmpl w:val="050CE870"/>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956460C"/>
    <w:multiLevelType w:val="hybridMultilevel"/>
    <w:tmpl w:val="15D4EAC4"/>
    <w:lvl w:ilvl="0" w:tplc="F58EEE7A">
      <w:numFmt w:val="bullet"/>
      <w:lvlText w:val="-"/>
      <w:lvlJc w:val="left"/>
      <w:pPr>
        <w:tabs>
          <w:tab w:val="num" w:pos="1068"/>
        </w:tabs>
        <w:ind w:left="1068" w:hanging="360"/>
      </w:pPr>
      <w:rPr>
        <w:rFonts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30">
    <w:nsid w:val="6A8F3FA4"/>
    <w:multiLevelType w:val="hybridMultilevel"/>
    <w:tmpl w:val="696A8BFC"/>
    <w:lvl w:ilvl="0" w:tplc="0D4CA0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1077127"/>
    <w:multiLevelType w:val="hybridMultilevel"/>
    <w:tmpl w:val="A4DCF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6E04961"/>
    <w:multiLevelType w:val="hybridMultilevel"/>
    <w:tmpl w:val="C33ED920"/>
    <w:lvl w:ilvl="0" w:tplc="0D4CA0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7CF1026"/>
    <w:multiLevelType w:val="hybridMultilevel"/>
    <w:tmpl w:val="B85C5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91E498A"/>
    <w:multiLevelType w:val="hybridMultilevel"/>
    <w:tmpl w:val="FD8EC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9A864AE"/>
    <w:multiLevelType w:val="multilevel"/>
    <w:tmpl w:val="4D08A2A0"/>
    <w:lvl w:ilvl="0">
      <w:start w:val="1"/>
      <w:numFmt w:val="decimal"/>
      <w:lvlText w:val="%1."/>
      <w:lvlJc w:val="left"/>
      <w:pPr>
        <w:ind w:left="786"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6">
    <w:nsid w:val="79C965B1"/>
    <w:multiLevelType w:val="hybridMultilevel"/>
    <w:tmpl w:val="79B81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B8563FA"/>
    <w:multiLevelType w:val="multilevel"/>
    <w:tmpl w:val="4D08A2A0"/>
    <w:lvl w:ilvl="0">
      <w:start w:val="1"/>
      <w:numFmt w:val="decimal"/>
      <w:lvlText w:val="%1."/>
      <w:lvlJc w:val="left"/>
      <w:pPr>
        <w:ind w:left="786"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9"/>
  </w:num>
  <w:num w:numId="2">
    <w:abstractNumId w:val="22"/>
  </w:num>
  <w:num w:numId="3">
    <w:abstractNumId w:val="2"/>
  </w:num>
  <w:num w:numId="4">
    <w:abstractNumId w:val="15"/>
  </w:num>
  <w:num w:numId="5">
    <w:abstractNumId w:val="16"/>
  </w:num>
  <w:num w:numId="6">
    <w:abstractNumId w:val="36"/>
  </w:num>
  <w:num w:numId="7">
    <w:abstractNumId w:val="37"/>
  </w:num>
  <w:num w:numId="8">
    <w:abstractNumId w:val="10"/>
  </w:num>
  <w:num w:numId="9">
    <w:abstractNumId w:val="19"/>
  </w:num>
  <w:num w:numId="10">
    <w:abstractNumId w:val="33"/>
  </w:num>
  <w:num w:numId="11">
    <w:abstractNumId w:val="31"/>
  </w:num>
  <w:num w:numId="12">
    <w:abstractNumId w:val="18"/>
  </w:num>
  <w:num w:numId="13">
    <w:abstractNumId w:val="17"/>
  </w:num>
  <w:num w:numId="14">
    <w:abstractNumId w:val="26"/>
  </w:num>
  <w:num w:numId="15">
    <w:abstractNumId w:val="0"/>
  </w:num>
  <w:num w:numId="16">
    <w:abstractNumId w:val="12"/>
  </w:num>
  <w:num w:numId="17">
    <w:abstractNumId w:val="1"/>
  </w:num>
  <w:num w:numId="18">
    <w:abstractNumId w:val="28"/>
  </w:num>
  <w:num w:numId="19">
    <w:abstractNumId w:val="5"/>
  </w:num>
  <w:num w:numId="20">
    <w:abstractNumId w:val="13"/>
  </w:num>
  <w:num w:numId="21">
    <w:abstractNumId w:val="7"/>
  </w:num>
  <w:num w:numId="22">
    <w:abstractNumId w:val="24"/>
  </w:num>
  <w:num w:numId="23">
    <w:abstractNumId w:val="29"/>
  </w:num>
  <w:num w:numId="24">
    <w:abstractNumId w:val="25"/>
  </w:num>
  <w:num w:numId="25">
    <w:abstractNumId w:val="34"/>
  </w:num>
  <w:num w:numId="26">
    <w:abstractNumId w:val="23"/>
  </w:num>
  <w:num w:numId="27">
    <w:abstractNumId w:val="21"/>
  </w:num>
  <w:num w:numId="28">
    <w:abstractNumId w:val="6"/>
  </w:num>
  <w:num w:numId="29">
    <w:abstractNumId w:val="4"/>
  </w:num>
  <w:num w:numId="30">
    <w:abstractNumId w:val="35"/>
  </w:num>
  <w:num w:numId="31">
    <w:abstractNumId w:val="14"/>
  </w:num>
  <w:num w:numId="32">
    <w:abstractNumId w:val="30"/>
  </w:num>
  <w:num w:numId="33">
    <w:abstractNumId w:val="27"/>
  </w:num>
  <w:num w:numId="34">
    <w:abstractNumId w:val="3"/>
  </w:num>
  <w:num w:numId="35">
    <w:abstractNumId w:val="32"/>
  </w:num>
  <w:num w:numId="36">
    <w:abstractNumId w:val="11"/>
  </w:num>
  <w:num w:numId="37">
    <w:abstractNumId w:val="8"/>
  </w:num>
  <w:num w:numId="38">
    <w:abstractNumId w:val="20"/>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PK Business 3">
    <w15:presenceInfo w15:providerId="None" w15:userId="PPK Business 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4ED"/>
    <w:rsid w:val="0001059A"/>
    <w:rsid w:val="0001331F"/>
    <w:rsid w:val="000207C6"/>
    <w:rsid w:val="00027781"/>
    <w:rsid w:val="00030A51"/>
    <w:rsid w:val="00036D48"/>
    <w:rsid w:val="000428B0"/>
    <w:rsid w:val="00044ED9"/>
    <w:rsid w:val="00060401"/>
    <w:rsid w:val="000620E4"/>
    <w:rsid w:val="0006581B"/>
    <w:rsid w:val="0007084A"/>
    <w:rsid w:val="00076148"/>
    <w:rsid w:val="00076E4A"/>
    <w:rsid w:val="00084DEB"/>
    <w:rsid w:val="00084FD9"/>
    <w:rsid w:val="00090C09"/>
    <w:rsid w:val="00096954"/>
    <w:rsid w:val="000B35D8"/>
    <w:rsid w:val="000B44EF"/>
    <w:rsid w:val="000B6B99"/>
    <w:rsid w:val="000C1851"/>
    <w:rsid w:val="000C60F9"/>
    <w:rsid w:val="000C6AEC"/>
    <w:rsid w:val="000D3490"/>
    <w:rsid w:val="000E090E"/>
    <w:rsid w:val="000E2010"/>
    <w:rsid w:val="000E5A7F"/>
    <w:rsid w:val="000E6B57"/>
    <w:rsid w:val="000F0E8B"/>
    <w:rsid w:val="00101586"/>
    <w:rsid w:val="001023ED"/>
    <w:rsid w:val="00107768"/>
    <w:rsid w:val="00107EC2"/>
    <w:rsid w:val="00117537"/>
    <w:rsid w:val="00121CB0"/>
    <w:rsid w:val="00127AD6"/>
    <w:rsid w:val="00133B86"/>
    <w:rsid w:val="00135835"/>
    <w:rsid w:val="00150104"/>
    <w:rsid w:val="00154A20"/>
    <w:rsid w:val="0015783C"/>
    <w:rsid w:val="00164660"/>
    <w:rsid w:val="00170C58"/>
    <w:rsid w:val="001751BE"/>
    <w:rsid w:val="0018432E"/>
    <w:rsid w:val="00194A50"/>
    <w:rsid w:val="001957E9"/>
    <w:rsid w:val="001A1C72"/>
    <w:rsid w:val="001A6736"/>
    <w:rsid w:val="001B163E"/>
    <w:rsid w:val="001B2111"/>
    <w:rsid w:val="001B2BC2"/>
    <w:rsid w:val="001C1B91"/>
    <w:rsid w:val="001C62E2"/>
    <w:rsid w:val="001D5D4F"/>
    <w:rsid w:val="001D670A"/>
    <w:rsid w:val="001F5CDA"/>
    <w:rsid w:val="00202D58"/>
    <w:rsid w:val="00206172"/>
    <w:rsid w:val="00207622"/>
    <w:rsid w:val="00207830"/>
    <w:rsid w:val="00211E6F"/>
    <w:rsid w:val="002125BD"/>
    <w:rsid w:val="00214FA0"/>
    <w:rsid w:val="00215709"/>
    <w:rsid w:val="00216C04"/>
    <w:rsid w:val="00233159"/>
    <w:rsid w:val="002339E8"/>
    <w:rsid w:val="00233D76"/>
    <w:rsid w:val="002374CB"/>
    <w:rsid w:val="002470E2"/>
    <w:rsid w:val="00251F9D"/>
    <w:rsid w:val="00253A84"/>
    <w:rsid w:val="00255B80"/>
    <w:rsid w:val="00256BA2"/>
    <w:rsid w:val="00256CDE"/>
    <w:rsid w:val="0027127C"/>
    <w:rsid w:val="00280BEF"/>
    <w:rsid w:val="00290FC8"/>
    <w:rsid w:val="002B00CC"/>
    <w:rsid w:val="002B2823"/>
    <w:rsid w:val="002B44C6"/>
    <w:rsid w:val="002B6BF0"/>
    <w:rsid w:val="002D4E22"/>
    <w:rsid w:val="002E75A9"/>
    <w:rsid w:val="002F25B8"/>
    <w:rsid w:val="00303F61"/>
    <w:rsid w:val="0030774D"/>
    <w:rsid w:val="00310F57"/>
    <w:rsid w:val="00312280"/>
    <w:rsid w:val="003132E1"/>
    <w:rsid w:val="00317B2B"/>
    <w:rsid w:val="00317BB5"/>
    <w:rsid w:val="00317F58"/>
    <w:rsid w:val="003244A3"/>
    <w:rsid w:val="00327191"/>
    <w:rsid w:val="00332D62"/>
    <w:rsid w:val="003345D0"/>
    <w:rsid w:val="00335462"/>
    <w:rsid w:val="003444AE"/>
    <w:rsid w:val="00345F83"/>
    <w:rsid w:val="00346019"/>
    <w:rsid w:val="00351673"/>
    <w:rsid w:val="003633DE"/>
    <w:rsid w:val="00380B78"/>
    <w:rsid w:val="003836A8"/>
    <w:rsid w:val="00390D3D"/>
    <w:rsid w:val="003A0196"/>
    <w:rsid w:val="003A7AE2"/>
    <w:rsid w:val="003B2723"/>
    <w:rsid w:val="003B4414"/>
    <w:rsid w:val="003B5DAB"/>
    <w:rsid w:val="003C0C67"/>
    <w:rsid w:val="003C6F11"/>
    <w:rsid w:val="003D26A7"/>
    <w:rsid w:val="003D4222"/>
    <w:rsid w:val="003D4D02"/>
    <w:rsid w:val="003D4FB4"/>
    <w:rsid w:val="003D7552"/>
    <w:rsid w:val="003E420B"/>
    <w:rsid w:val="003E5458"/>
    <w:rsid w:val="003E6766"/>
    <w:rsid w:val="003F0FF0"/>
    <w:rsid w:val="003F5C29"/>
    <w:rsid w:val="003F5D50"/>
    <w:rsid w:val="004000F0"/>
    <w:rsid w:val="004001EF"/>
    <w:rsid w:val="0040039B"/>
    <w:rsid w:val="004126FD"/>
    <w:rsid w:val="00414EA4"/>
    <w:rsid w:val="00423963"/>
    <w:rsid w:val="00426F4E"/>
    <w:rsid w:val="00427406"/>
    <w:rsid w:val="00432ED5"/>
    <w:rsid w:val="004332BF"/>
    <w:rsid w:val="004443DF"/>
    <w:rsid w:val="00444505"/>
    <w:rsid w:val="00451669"/>
    <w:rsid w:val="0045642C"/>
    <w:rsid w:val="004734ED"/>
    <w:rsid w:val="004739CA"/>
    <w:rsid w:val="0049441A"/>
    <w:rsid w:val="00497B7E"/>
    <w:rsid w:val="004A2A7E"/>
    <w:rsid w:val="004B3E36"/>
    <w:rsid w:val="004C60D4"/>
    <w:rsid w:val="004E45B9"/>
    <w:rsid w:val="004E5F1A"/>
    <w:rsid w:val="00504E54"/>
    <w:rsid w:val="00505C96"/>
    <w:rsid w:val="005072CF"/>
    <w:rsid w:val="00511D34"/>
    <w:rsid w:val="00515738"/>
    <w:rsid w:val="00520209"/>
    <w:rsid w:val="00524800"/>
    <w:rsid w:val="00527EC9"/>
    <w:rsid w:val="00530CDC"/>
    <w:rsid w:val="00540770"/>
    <w:rsid w:val="005536E5"/>
    <w:rsid w:val="005552AC"/>
    <w:rsid w:val="00570BFD"/>
    <w:rsid w:val="00590690"/>
    <w:rsid w:val="005944AA"/>
    <w:rsid w:val="00595276"/>
    <w:rsid w:val="00597B13"/>
    <w:rsid w:val="005A09C8"/>
    <w:rsid w:val="005A1DF2"/>
    <w:rsid w:val="005A2CDF"/>
    <w:rsid w:val="005A3F8F"/>
    <w:rsid w:val="005A50E0"/>
    <w:rsid w:val="005A60D8"/>
    <w:rsid w:val="005B3681"/>
    <w:rsid w:val="005B468C"/>
    <w:rsid w:val="005B584A"/>
    <w:rsid w:val="005B7AD3"/>
    <w:rsid w:val="005C5800"/>
    <w:rsid w:val="005C7169"/>
    <w:rsid w:val="005D1477"/>
    <w:rsid w:val="005D265F"/>
    <w:rsid w:val="005E4E71"/>
    <w:rsid w:val="005F6C78"/>
    <w:rsid w:val="00606801"/>
    <w:rsid w:val="00606D3B"/>
    <w:rsid w:val="006108D8"/>
    <w:rsid w:val="00620437"/>
    <w:rsid w:val="00621E11"/>
    <w:rsid w:val="00630F4C"/>
    <w:rsid w:val="006328A6"/>
    <w:rsid w:val="00643914"/>
    <w:rsid w:val="00674FD9"/>
    <w:rsid w:val="006754C2"/>
    <w:rsid w:val="006967B4"/>
    <w:rsid w:val="006A3609"/>
    <w:rsid w:val="006C08CA"/>
    <w:rsid w:val="006C0A8F"/>
    <w:rsid w:val="006F4412"/>
    <w:rsid w:val="00705CDF"/>
    <w:rsid w:val="007103AE"/>
    <w:rsid w:val="00710E79"/>
    <w:rsid w:val="007200E0"/>
    <w:rsid w:val="00720767"/>
    <w:rsid w:val="00721BB5"/>
    <w:rsid w:val="007228ED"/>
    <w:rsid w:val="00731722"/>
    <w:rsid w:val="007537EF"/>
    <w:rsid w:val="007558DB"/>
    <w:rsid w:val="00764327"/>
    <w:rsid w:val="00767B00"/>
    <w:rsid w:val="00773E67"/>
    <w:rsid w:val="007762D3"/>
    <w:rsid w:val="00776C1E"/>
    <w:rsid w:val="00786D42"/>
    <w:rsid w:val="00791BAC"/>
    <w:rsid w:val="007949C4"/>
    <w:rsid w:val="00794CDE"/>
    <w:rsid w:val="0079634A"/>
    <w:rsid w:val="007A4C3E"/>
    <w:rsid w:val="007A6D3E"/>
    <w:rsid w:val="007B6451"/>
    <w:rsid w:val="007B761C"/>
    <w:rsid w:val="007C079A"/>
    <w:rsid w:val="007C4C91"/>
    <w:rsid w:val="007C4DC0"/>
    <w:rsid w:val="007D15F6"/>
    <w:rsid w:val="007D55C5"/>
    <w:rsid w:val="007E6642"/>
    <w:rsid w:val="007F09E3"/>
    <w:rsid w:val="007F2ABE"/>
    <w:rsid w:val="007F2DCA"/>
    <w:rsid w:val="007F4938"/>
    <w:rsid w:val="007F5504"/>
    <w:rsid w:val="00800529"/>
    <w:rsid w:val="008063E7"/>
    <w:rsid w:val="00807F51"/>
    <w:rsid w:val="008104B4"/>
    <w:rsid w:val="00813D02"/>
    <w:rsid w:val="008215AF"/>
    <w:rsid w:val="0083163F"/>
    <w:rsid w:val="00844C55"/>
    <w:rsid w:val="008465E5"/>
    <w:rsid w:val="008471D9"/>
    <w:rsid w:val="00855AAB"/>
    <w:rsid w:val="0087164A"/>
    <w:rsid w:val="008741B6"/>
    <w:rsid w:val="00883BBE"/>
    <w:rsid w:val="008A25BC"/>
    <w:rsid w:val="008A65EC"/>
    <w:rsid w:val="008B292E"/>
    <w:rsid w:val="008B5D0B"/>
    <w:rsid w:val="008D6955"/>
    <w:rsid w:val="008F0E2B"/>
    <w:rsid w:val="008F5226"/>
    <w:rsid w:val="00916F5B"/>
    <w:rsid w:val="00924F8A"/>
    <w:rsid w:val="00925DF5"/>
    <w:rsid w:val="0093130E"/>
    <w:rsid w:val="00931C58"/>
    <w:rsid w:val="00931F2A"/>
    <w:rsid w:val="00934C01"/>
    <w:rsid w:val="00935599"/>
    <w:rsid w:val="00940EAE"/>
    <w:rsid w:val="00952EED"/>
    <w:rsid w:val="00953864"/>
    <w:rsid w:val="0096114C"/>
    <w:rsid w:val="00970B6C"/>
    <w:rsid w:val="00972CD3"/>
    <w:rsid w:val="00974356"/>
    <w:rsid w:val="0098045D"/>
    <w:rsid w:val="00981378"/>
    <w:rsid w:val="009A04FD"/>
    <w:rsid w:val="009A640C"/>
    <w:rsid w:val="009C2707"/>
    <w:rsid w:val="009D0971"/>
    <w:rsid w:val="009D3F66"/>
    <w:rsid w:val="009E7F18"/>
    <w:rsid w:val="009F487F"/>
    <w:rsid w:val="00A01817"/>
    <w:rsid w:val="00A01AA8"/>
    <w:rsid w:val="00A024CD"/>
    <w:rsid w:val="00A05A1C"/>
    <w:rsid w:val="00A119E9"/>
    <w:rsid w:val="00A12B2A"/>
    <w:rsid w:val="00A13932"/>
    <w:rsid w:val="00A14441"/>
    <w:rsid w:val="00A20F26"/>
    <w:rsid w:val="00A23C14"/>
    <w:rsid w:val="00A24ADA"/>
    <w:rsid w:val="00A37450"/>
    <w:rsid w:val="00A42F70"/>
    <w:rsid w:val="00A479BA"/>
    <w:rsid w:val="00A61B9C"/>
    <w:rsid w:val="00A624BA"/>
    <w:rsid w:val="00A636D9"/>
    <w:rsid w:val="00A65356"/>
    <w:rsid w:val="00A66E73"/>
    <w:rsid w:val="00A7188B"/>
    <w:rsid w:val="00A832E3"/>
    <w:rsid w:val="00A83DB7"/>
    <w:rsid w:val="00A90643"/>
    <w:rsid w:val="00A91133"/>
    <w:rsid w:val="00A95393"/>
    <w:rsid w:val="00A9765F"/>
    <w:rsid w:val="00AB0AC9"/>
    <w:rsid w:val="00AD7863"/>
    <w:rsid w:val="00AE3109"/>
    <w:rsid w:val="00B066BA"/>
    <w:rsid w:val="00B109BE"/>
    <w:rsid w:val="00B30BA1"/>
    <w:rsid w:val="00B40C15"/>
    <w:rsid w:val="00B4176B"/>
    <w:rsid w:val="00B5320D"/>
    <w:rsid w:val="00B53C55"/>
    <w:rsid w:val="00B556FE"/>
    <w:rsid w:val="00B6352D"/>
    <w:rsid w:val="00B7515F"/>
    <w:rsid w:val="00B75DDC"/>
    <w:rsid w:val="00B77E15"/>
    <w:rsid w:val="00B87BD9"/>
    <w:rsid w:val="00BA0AFF"/>
    <w:rsid w:val="00BB3A29"/>
    <w:rsid w:val="00C02EAE"/>
    <w:rsid w:val="00C10D02"/>
    <w:rsid w:val="00C37A07"/>
    <w:rsid w:val="00C5387F"/>
    <w:rsid w:val="00C5674F"/>
    <w:rsid w:val="00C660FC"/>
    <w:rsid w:val="00C71654"/>
    <w:rsid w:val="00C72160"/>
    <w:rsid w:val="00C75D33"/>
    <w:rsid w:val="00C83807"/>
    <w:rsid w:val="00C857B8"/>
    <w:rsid w:val="00C92894"/>
    <w:rsid w:val="00CB178D"/>
    <w:rsid w:val="00CB3134"/>
    <w:rsid w:val="00CB4ECD"/>
    <w:rsid w:val="00CB7140"/>
    <w:rsid w:val="00CC0EE9"/>
    <w:rsid w:val="00CC2D4A"/>
    <w:rsid w:val="00CC6145"/>
    <w:rsid w:val="00CC7F9D"/>
    <w:rsid w:val="00CD29DC"/>
    <w:rsid w:val="00CD5791"/>
    <w:rsid w:val="00CD57E9"/>
    <w:rsid w:val="00CE1CD1"/>
    <w:rsid w:val="00CE1E8E"/>
    <w:rsid w:val="00CE365E"/>
    <w:rsid w:val="00CE4E1B"/>
    <w:rsid w:val="00CF0B2A"/>
    <w:rsid w:val="00CF1F64"/>
    <w:rsid w:val="00CF5810"/>
    <w:rsid w:val="00D005E8"/>
    <w:rsid w:val="00D03282"/>
    <w:rsid w:val="00D03A2E"/>
    <w:rsid w:val="00D1787A"/>
    <w:rsid w:val="00D17B34"/>
    <w:rsid w:val="00D22F7A"/>
    <w:rsid w:val="00D23617"/>
    <w:rsid w:val="00D241AD"/>
    <w:rsid w:val="00D24CFC"/>
    <w:rsid w:val="00D313AD"/>
    <w:rsid w:val="00D412B7"/>
    <w:rsid w:val="00D467BB"/>
    <w:rsid w:val="00D51F13"/>
    <w:rsid w:val="00D6641B"/>
    <w:rsid w:val="00D75152"/>
    <w:rsid w:val="00D8176B"/>
    <w:rsid w:val="00D83D63"/>
    <w:rsid w:val="00D87A8C"/>
    <w:rsid w:val="00DA3BFE"/>
    <w:rsid w:val="00DA4D8C"/>
    <w:rsid w:val="00DB6E12"/>
    <w:rsid w:val="00DC2A92"/>
    <w:rsid w:val="00DC49CC"/>
    <w:rsid w:val="00DC5DFE"/>
    <w:rsid w:val="00DD0CCA"/>
    <w:rsid w:val="00DE04CD"/>
    <w:rsid w:val="00DE455D"/>
    <w:rsid w:val="00DF52AD"/>
    <w:rsid w:val="00E0663D"/>
    <w:rsid w:val="00E07BC6"/>
    <w:rsid w:val="00E11CE3"/>
    <w:rsid w:val="00E17F36"/>
    <w:rsid w:val="00E32392"/>
    <w:rsid w:val="00E3489F"/>
    <w:rsid w:val="00E3796E"/>
    <w:rsid w:val="00E414EA"/>
    <w:rsid w:val="00E42CE4"/>
    <w:rsid w:val="00E600D5"/>
    <w:rsid w:val="00E6173F"/>
    <w:rsid w:val="00E64D4C"/>
    <w:rsid w:val="00E8369C"/>
    <w:rsid w:val="00E9481B"/>
    <w:rsid w:val="00E95FE5"/>
    <w:rsid w:val="00EC7205"/>
    <w:rsid w:val="00EE2168"/>
    <w:rsid w:val="00EF029E"/>
    <w:rsid w:val="00EF1E23"/>
    <w:rsid w:val="00EF6C2A"/>
    <w:rsid w:val="00EF6FF4"/>
    <w:rsid w:val="00F02454"/>
    <w:rsid w:val="00F06EED"/>
    <w:rsid w:val="00F118E4"/>
    <w:rsid w:val="00F3001D"/>
    <w:rsid w:val="00F3720D"/>
    <w:rsid w:val="00F4088F"/>
    <w:rsid w:val="00F41848"/>
    <w:rsid w:val="00F500FF"/>
    <w:rsid w:val="00F502AA"/>
    <w:rsid w:val="00F55541"/>
    <w:rsid w:val="00F55691"/>
    <w:rsid w:val="00F56E4E"/>
    <w:rsid w:val="00F572FF"/>
    <w:rsid w:val="00F65FB0"/>
    <w:rsid w:val="00F67155"/>
    <w:rsid w:val="00F835B9"/>
    <w:rsid w:val="00F91D8B"/>
    <w:rsid w:val="00F921B9"/>
    <w:rsid w:val="00FA25A2"/>
    <w:rsid w:val="00FB0B29"/>
    <w:rsid w:val="00FB54BC"/>
    <w:rsid w:val="00FC2A55"/>
    <w:rsid w:val="00FC5D2E"/>
    <w:rsid w:val="00FC78ED"/>
    <w:rsid w:val="00FD576F"/>
    <w:rsid w:val="00FE01E8"/>
    <w:rsid w:val="00FE41A2"/>
    <w:rsid w:val="00FF1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ny">
    <w:name w:val="Normal"/>
    <w:qFormat/>
    <w:rsid w:val="007F2ABE"/>
    <w:pPr>
      <w:spacing w:after="200" w:line="276" w:lineRule="auto"/>
    </w:pPr>
    <w:rPr>
      <w:lang w:eastAsia="en-US"/>
    </w:rPr>
  </w:style>
  <w:style w:type="paragraph" w:styleId="Nagwek1">
    <w:name w:val="heading 1"/>
    <w:basedOn w:val="Normalny"/>
    <w:next w:val="Normalny"/>
    <w:link w:val="Nagwek1Znak"/>
    <w:uiPriority w:val="99"/>
    <w:qFormat/>
    <w:rsid w:val="004734ED"/>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9"/>
    <w:qFormat/>
    <w:rsid w:val="004734ED"/>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uiPriority w:val="99"/>
    <w:qFormat/>
    <w:rsid w:val="004734ED"/>
    <w:pPr>
      <w:keepNext/>
      <w:keepLines/>
      <w:spacing w:before="200" w:after="0"/>
      <w:outlineLvl w:val="2"/>
    </w:pPr>
    <w:rPr>
      <w:rFonts w:ascii="Cambria" w:eastAsia="Times New Roman" w:hAnsi="Cambria"/>
      <w:b/>
      <w:bCs/>
      <w:color w:val="4F81BD"/>
    </w:rPr>
  </w:style>
  <w:style w:type="paragraph" w:styleId="Nagwek4">
    <w:name w:val="heading 4"/>
    <w:basedOn w:val="Normalny"/>
    <w:next w:val="Normalny"/>
    <w:link w:val="Nagwek4Znak"/>
    <w:uiPriority w:val="99"/>
    <w:qFormat/>
    <w:rsid w:val="004734ED"/>
    <w:pPr>
      <w:keepNext/>
      <w:keepLines/>
      <w:spacing w:before="200" w:after="0"/>
      <w:outlineLvl w:val="3"/>
    </w:pPr>
    <w:rPr>
      <w:rFonts w:ascii="Cambria" w:eastAsia="Times New Roman" w:hAnsi="Cambria"/>
      <w:b/>
      <w:bCs/>
      <w:i/>
      <w:iCs/>
      <w:color w:val="4F81BD"/>
    </w:rPr>
  </w:style>
  <w:style w:type="paragraph" w:styleId="Nagwek5">
    <w:name w:val="heading 5"/>
    <w:basedOn w:val="Nagwek4"/>
    <w:next w:val="Normalny"/>
    <w:link w:val="Nagwek5Znak"/>
    <w:uiPriority w:val="99"/>
    <w:qFormat/>
    <w:rsid w:val="00251F9D"/>
    <w:pPr>
      <w:numPr>
        <w:ilvl w:val="2"/>
        <w:numId w:val="3"/>
      </w:numPr>
      <w:outlineLvl w:val="4"/>
    </w:pPr>
    <w:rPr>
      <w:rFonts w:ascii="Arial" w:hAnsi="Arial" w:cs="Arial"/>
      <w:i w:val="0"/>
      <w:color w:val="auto"/>
    </w:rPr>
  </w:style>
  <w:style w:type="paragraph" w:styleId="Nagwek6">
    <w:name w:val="heading 6"/>
    <w:basedOn w:val="Normalny"/>
    <w:next w:val="Normalny"/>
    <w:link w:val="Nagwek6Znak"/>
    <w:uiPriority w:val="99"/>
    <w:qFormat/>
    <w:rsid w:val="003C0C67"/>
    <w:pPr>
      <w:tabs>
        <w:tab w:val="num" w:pos="4320"/>
      </w:tabs>
      <w:spacing w:before="240" w:after="60" w:line="240" w:lineRule="auto"/>
      <w:ind w:left="4320" w:hanging="720"/>
      <w:outlineLvl w:val="5"/>
    </w:pPr>
    <w:rPr>
      <w:rFonts w:ascii="Times New Roman" w:eastAsia="Times New Roman" w:hAnsi="Times New Roman"/>
      <w:b/>
      <w:bCs/>
      <w:lang w:val="en-US"/>
    </w:rPr>
  </w:style>
  <w:style w:type="paragraph" w:styleId="Nagwek7">
    <w:name w:val="heading 7"/>
    <w:basedOn w:val="Normalny"/>
    <w:next w:val="Normalny"/>
    <w:link w:val="Nagwek7Znak"/>
    <w:uiPriority w:val="99"/>
    <w:qFormat/>
    <w:rsid w:val="003C0C67"/>
    <w:pPr>
      <w:tabs>
        <w:tab w:val="num" w:pos="5040"/>
      </w:tabs>
      <w:spacing w:before="240" w:after="60" w:line="240" w:lineRule="auto"/>
      <w:ind w:left="5040" w:hanging="720"/>
      <w:outlineLvl w:val="6"/>
    </w:pPr>
    <w:rPr>
      <w:rFonts w:eastAsia="Times New Roman"/>
      <w:sz w:val="24"/>
      <w:szCs w:val="24"/>
      <w:lang w:val="en-US"/>
    </w:rPr>
  </w:style>
  <w:style w:type="paragraph" w:styleId="Nagwek8">
    <w:name w:val="heading 8"/>
    <w:basedOn w:val="Normalny"/>
    <w:next w:val="Normalny"/>
    <w:link w:val="Nagwek8Znak"/>
    <w:uiPriority w:val="99"/>
    <w:qFormat/>
    <w:rsid w:val="003C0C67"/>
    <w:pPr>
      <w:tabs>
        <w:tab w:val="num" w:pos="5760"/>
      </w:tabs>
      <w:spacing w:before="240" w:after="60" w:line="240" w:lineRule="auto"/>
      <w:ind w:left="5760" w:hanging="720"/>
      <w:outlineLvl w:val="7"/>
    </w:pPr>
    <w:rPr>
      <w:rFonts w:eastAsia="Times New Roman"/>
      <w:i/>
      <w:iCs/>
      <w:sz w:val="24"/>
      <w:szCs w:val="24"/>
      <w:lang w:val="en-US"/>
    </w:rPr>
  </w:style>
  <w:style w:type="paragraph" w:styleId="Nagwek9">
    <w:name w:val="heading 9"/>
    <w:basedOn w:val="Normalny"/>
    <w:next w:val="Normalny"/>
    <w:link w:val="Nagwek9Znak"/>
    <w:uiPriority w:val="99"/>
    <w:qFormat/>
    <w:rsid w:val="003C0C67"/>
    <w:pPr>
      <w:tabs>
        <w:tab w:val="num" w:pos="6480"/>
      </w:tabs>
      <w:spacing w:before="240" w:after="60" w:line="240" w:lineRule="auto"/>
      <w:ind w:left="6480" w:hanging="720"/>
      <w:outlineLvl w:val="8"/>
    </w:pPr>
    <w:rPr>
      <w:rFonts w:ascii="Cambria" w:eastAsia="Times New Roman" w:hAnsi="Cambria"/>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734ED"/>
    <w:rPr>
      <w:rFonts w:ascii="Cambria" w:hAnsi="Cambria" w:cs="Times New Roman"/>
      <w:b/>
      <w:bCs/>
      <w:color w:val="365F91"/>
      <w:sz w:val="28"/>
      <w:szCs w:val="28"/>
    </w:rPr>
  </w:style>
  <w:style w:type="character" w:customStyle="1" w:styleId="Nagwek2Znak">
    <w:name w:val="Nagłówek 2 Znak"/>
    <w:basedOn w:val="Domylnaczcionkaakapitu"/>
    <w:link w:val="Nagwek2"/>
    <w:uiPriority w:val="99"/>
    <w:locked/>
    <w:rsid w:val="004734ED"/>
    <w:rPr>
      <w:rFonts w:ascii="Cambria" w:hAnsi="Cambria" w:cs="Times New Roman"/>
      <w:b/>
      <w:bCs/>
      <w:color w:val="4F81BD"/>
      <w:sz w:val="26"/>
      <w:szCs w:val="26"/>
    </w:rPr>
  </w:style>
  <w:style w:type="character" w:customStyle="1" w:styleId="Nagwek3Znak">
    <w:name w:val="Nagłówek 3 Znak"/>
    <w:basedOn w:val="Domylnaczcionkaakapitu"/>
    <w:link w:val="Nagwek3"/>
    <w:uiPriority w:val="99"/>
    <w:locked/>
    <w:rsid w:val="004734ED"/>
    <w:rPr>
      <w:rFonts w:ascii="Cambria" w:hAnsi="Cambria" w:cs="Times New Roman"/>
      <w:b/>
      <w:bCs/>
      <w:color w:val="4F81BD"/>
    </w:rPr>
  </w:style>
  <w:style w:type="character" w:customStyle="1" w:styleId="Nagwek4Znak">
    <w:name w:val="Nagłówek 4 Znak"/>
    <w:basedOn w:val="Domylnaczcionkaakapitu"/>
    <w:link w:val="Nagwek4"/>
    <w:uiPriority w:val="99"/>
    <w:locked/>
    <w:rsid w:val="004734ED"/>
    <w:rPr>
      <w:rFonts w:ascii="Cambria" w:hAnsi="Cambria" w:cs="Times New Roman"/>
      <w:b/>
      <w:bCs/>
      <w:i/>
      <w:iCs/>
      <w:color w:val="4F81BD"/>
    </w:rPr>
  </w:style>
  <w:style w:type="character" w:customStyle="1" w:styleId="Nagwek5Znak">
    <w:name w:val="Nagłówek 5 Znak"/>
    <w:basedOn w:val="Domylnaczcionkaakapitu"/>
    <w:link w:val="Nagwek5"/>
    <w:uiPriority w:val="99"/>
    <w:locked/>
    <w:rsid w:val="00251F9D"/>
    <w:rPr>
      <w:rFonts w:ascii="Arial" w:eastAsia="Times New Roman" w:hAnsi="Arial" w:cs="Arial"/>
      <w:b/>
      <w:bCs/>
      <w:iCs/>
      <w:lang w:eastAsia="en-US"/>
    </w:rPr>
  </w:style>
  <w:style w:type="character" w:customStyle="1" w:styleId="Nagwek6Znak">
    <w:name w:val="Nagłówek 6 Znak"/>
    <w:basedOn w:val="Domylnaczcionkaakapitu"/>
    <w:link w:val="Nagwek6"/>
    <w:uiPriority w:val="99"/>
    <w:locked/>
    <w:rsid w:val="003C0C67"/>
    <w:rPr>
      <w:rFonts w:ascii="Times New Roman" w:hAnsi="Times New Roman" w:cs="Times New Roman"/>
      <w:b/>
      <w:bCs/>
      <w:lang w:val="en-US"/>
    </w:rPr>
  </w:style>
  <w:style w:type="character" w:customStyle="1" w:styleId="Nagwek7Znak">
    <w:name w:val="Nagłówek 7 Znak"/>
    <w:basedOn w:val="Domylnaczcionkaakapitu"/>
    <w:link w:val="Nagwek7"/>
    <w:uiPriority w:val="99"/>
    <w:semiHidden/>
    <w:locked/>
    <w:rsid w:val="003C0C67"/>
    <w:rPr>
      <w:rFonts w:eastAsia="Times New Roman" w:cs="Times New Roman"/>
      <w:sz w:val="24"/>
      <w:szCs w:val="24"/>
      <w:lang w:val="en-US"/>
    </w:rPr>
  </w:style>
  <w:style w:type="character" w:customStyle="1" w:styleId="Nagwek8Znak">
    <w:name w:val="Nagłówek 8 Znak"/>
    <w:basedOn w:val="Domylnaczcionkaakapitu"/>
    <w:link w:val="Nagwek8"/>
    <w:uiPriority w:val="99"/>
    <w:semiHidden/>
    <w:locked/>
    <w:rsid w:val="003C0C67"/>
    <w:rPr>
      <w:rFonts w:eastAsia="Times New Roman" w:cs="Times New Roman"/>
      <w:i/>
      <w:iCs/>
      <w:sz w:val="24"/>
      <w:szCs w:val="24"/>
      <w:lang w:val="en-US"/>
    </w:rPr>
  </w:style>
  <w:style w:type="character" w:customStyle="1" w:styleId="Nagwek9Znak">
    <w:name w:val="Nagłówek 9 Znak"/>
    <w:basedOn w:val="Domylnaczcionkaakapitu"/>
    <w:link w:val="Nagwek9"/>
    <w:uiPriority w:val="99"/>
    <w:semiHidden/>
    <w:locked/>
    <w:rsid w:val="003C0C67"/>
    <w:rPr>
      <w:rFonts w:ascii="Cambria" w:hAnsi="Cambria" w:cs="Times New Roman"/>
      <w:lang w:val="en-US"/>
    </w:rPr>
  </w:style>
  <w:style w:type="paragraph" w:styleId="Akapitzlist">
    <w:name w:val="List Paragraph"/>
    <w:basedOn w:val="Normalny"/>
    <w:uiPriority w:val="99"/>
    <w:qFormat/>
    <w:rsid w:val="004734ED"/>
    <w:pPr>
      <w:ind w:left="720"/>
      <w:contextualSpacing/>
    </w:pPr>
  </w:style>
  <w:style w:type="paragraph" w:styleId="Nagwekspisutreci">
    <w:name w:val="TOC Heading"/>
    <w:basedOn w:val="Nagwek1"/>
    <w:next w:val="Normalny"/>
    <w:uiPriority w:val="99"/>
    <w:qFormat/>
    <w:rsid w:val="004734ED"/>
    <w:pPr>
      <w:outlineLvl w:val="9"/>
    </w:pPr>
    <w:rPr>
      <w:lang w:eastAsia="pl-PL"/>
    </w:rPr>
  </w:style>
  <w:style w:type="paragraph" w:styleId="Spistreci1">
    <w:name w:val="toc 1"/>
    <w:basedOn w:val="Normalny"/>
    <w:next w:val="Normalny"/>
    <w:autoRedefine/>
    <w:uiPriority w:val="99"/>
    <w:rsid w:val="004734ED"/>
    <w:pPr>
      <w:spacing w:after="100"/>
    </w:pPr>
  </w:style>
  <w:style w:type="paragraph" w:styleId="Spistreci2">
    <w:name w:val="toc 2"/>
    <w:basedOn w:val="Normalny"/>
    <w:next w:val="Normalny"/>
    <w:autoRedefine/>
    <w:uiPriority w:val="39"/>
    <w:rsid w:val="004734ED"/>
    <w:pPr>
      <w:spacing w:after="100"/>
      <w:ind w:left="220"/>
    </w:pPr>
  </w:style>
  <w:style w:type="paragraph" w:styleId="Spistreci3">
    <w:name w:val="toc 3"/>
    <w:basedOn w:val="Normalny"/>
    <w:next w:val="Normalny"/>
    <w:autoRedefine/>
    <w:uiPriority w:val="39"/>
    <w:rsid w:val="004734ED"/>
    <w:pPr>
      <w:spacing w:after="100"/>
      <w:ind w:left="440"/>
    </w:pPr>
  </w:style>
  <w:style w:type="character" w:styleId="Hipercze">
    <w:name w:val="Hyperlink"/>
    <w:basedOn w:val="Domylnaczcionkaakapitu"/>
    <w:uiPriority w:val="99"/>
    <w:rsid w:val="004734ED"/>
    <w:rPr>
      <w:rFonts w:cs="Times New Roman"/>
      <w:color w:val="0000FF"/>
      <w:u w:val="single"/>
    </w:rPr>
  </w:style>
  <w:style w:type="paragraph" w:styleId="Tekstdymka">
    <w:name w:val="Balloon Text"/>
    <w:basedOn w:val="Normalny"/>
    <w:link w:val="TekstdymkaZnak"/>
    <w:uiPriority w:val="99"/>
    <w:semiHidden/>
    <w:rsid w:val="004734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734ED"/>
    <w:rPr>
      <w:rFonts w:ascii="Tahoma" w:hAnsi="Tahoma" w:cs="Tahoma"/>
      <w:sz w:val="16"/>
      <w:szCs w:val="16"/>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rsid w:val="00CC0EE9"/>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locked/>
    <w:rsid w:val="00CC0EE9"/>
    <w:rPr>
      <w:rFonts w:cs="Times New Roman"/>
    </w:rPr>
  </w:style>
  <w:style w:type="paragraph" w:styleId="Stopka">
    <w:name w:val="footer"/>
    <w:basedOn w:val="Normalny"/>
    <w:link w:val="StopkaZnak"/>
    <w:uiPriority w:val="99"/>
    <w:rsid w:val="00CC0EE9"/>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CC0EE9"/>
    <w:rPr>
      <w:rFonts w:cs="Times New Roman"/>
    </w:rPr>
  </w:style>
  <w:style w:type="table" w:styleId="Tabela-Siatka">
    <w:name w:val="Table Grid"/>
    <w:basedOn w:val="Standardowy"/>
    <w:uiPriority w:val="99"/>
    <w:rsid w:val="00CC0E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7F4938"/>
    <w:rPr>
      <w:lang w:eastAsia="en-US"/>
    </w:rPr>
  </w:style>
  <w:style w:type="paragraph" w:customStyle="1" w:styleId="Wypunktowaniegrot">
    <w:name w:val="Wypunktowanie grot"/>
    <w:basedOn w:val="Normalny"/>
    <w:uiPriority w:val="99"/>
    <w:rsid w:val="00E414EA"/>
    <w:pPr>
      <w:spacing w:after="120" w:line="240" w:lineRule="exact"/>
      <w:jc w:val="both"/>
    </w:pPr>
    <w:rPr>
      <w:rFonts w:ascii="Arial" w:eastAsia="Times New Roman" w:hAnsi="Arial" w:cs="Arial"/>
      <w:lang w:eastAsia="pl-PL"/>
    </w:rPr>
  </w:style>
  <w:style w:type="paragraph" w:styleId="Spistreci4">
    <w:name w:val="toc 4"/>
    <w:basedOn w:val="Normalny"/>
    <w:next w:val="Normalny"/>
    <w:autoRedefine/>
    <w:uiPriority w:val="39"/>
    <w:rsid w:val="00214FA0"/>
    <w:pPr>
      <w:spacing w:after="100"/>
      <w:ind w:left="660"/>
    </w:pPr>
  </w:style>
  <w:style w:type="paragraph" w:styleId="Spistreci5">
    <w:name w:val="toc 5"/>
    <w:basedOn w:val="Normalny"/>
    <w:next w:val="Normalny"/>
    <w:autoRedefine/>
    <w:uiPriority w:val="39"/>
    <w:rsid w:val="006328A6"/>
    <w:pPr>
      <w:tabs>
        <w:tab w:val="left" w:pos="1680"/>
        <w:tab w:val="right" w:leader="dot" w:pos="9062"/>
      </w:tabs>
      <w:spacing w:after="100"/>
      <w:ind w:left="880"/>
    </w:pPr>
    <w:rPr>
      <w:rFonts w:ascii="Arial" w:hAnsi="Arial" w:cs="Arial"/>
      <w:noProof/>
    </w:rPr>
  </w:style>
  <w:style w:type="character" w:customStyle="1" w:styleId="h2">
    <w:name w:val="h2"/>
    <w:basedOn w:val="Domylnaczcionkaakapitu"/>
    <w:uiPriority w:val="99"/>
    <w:rsid w:val="00981378"/>
    <w:rPr>
      <w:rFonts w:cs="Times New Roman"/>
    </w:rPr>
  </w:style>
  <w:style w:type="paragraph" w:styleId="NormalnyWeb">
    <w:name w:val="Normal (Web)"/>
    <w:basedOn w:val="Normalny"/>
    <w:uiPriority w:val="99"/>
    <w:rsid w:val="00207830"/>
    <w:pPr>
      <w:spacing w:after="0"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rsid w:val="008F5226"/>
    <w:rPr>
      <w:rFonts w:cs="Times New Roman"/>
      <w:sz w:val="16"/>
      <w:szCs w:val="16"/>
    </w:rPr>
  </w:style>
  <w:style w:type="paragraph" w:styleId="Tekstkomentarza">
    <w:name w:val="annotation text"/>
    <w:basedOn w:val="Normalny"/>
    <w:link w:val="TekstkomentarzaZnak"/>
    <w:uiPriority w:val="99"/>
    <w:semiHidden/>
    <w:rsid w:val="008F5226"/>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8F5226"/>
    <w:rPr>
      <w:rFonts w:cs="Times New Roman"/>
      <w:sz w:val="20"/>
      <w:szCs w:val="20"/>
    </w:rPr>
  </w:style>
  <w:style w:type="paragraph" w:styleId="Tematkomentarza">
    <w:name w:val="annotation subject"/>
    <w:basedOn w:val="Tekstkomentarza"/>
    <w:next w:val="Tekstkomentarza"/>
    <w:link w:val="TematkomentarzaZnak"/>
    <w:uiPriority w:val="99"/>
    <w:semiHidden/>
    <w:rsid w:val="008F5226"/>
    <w:rPr>
      <w:b/>
      <w:bCs/>
    </w:rPr>
  </w:style>
  <w:style w:type="character" w:customStyle="1" w:styleId="TematkomentarzaZnak">
    <w:name w:val="Temat komentarza Znak"/>
    <w:basedOn w:val="TekstkomentarzaZnak"/>
    <w:link w:val="Tematkomentarza"/>
    <w:uiPriority w:val="99"/>
    <w:semiHidden/>
    <w:locked/>
    <w:rsid w:val="008F5226"/>
    <w:rPr>
      <w:rFonts w:cs="Times New Roman"/>
      <w:b/>
      <w:bCs/>
      <w:sz w:val="20"/>
      <w:szCs w:val="20"/>
    </w:rPr>
  </w:style>
  <w:style w:type="paragraph" w:styleId="Tekstpodstawowywcity">
    <w:name w:val="Body Text Indent"/>
    <w:basedOn w:val="Normalny"/>
    <w:link w:val="TekstpodstawowywcityZnak"/>
    <w:uiPriority w:val="99"/>
    <w:rsid w:val="00290FC8"/>
    <w:pPr>
      <w:spacing w:after="0" w:line="360" w:lineRule="auto"/>
      <w:ind w:firstLine="708"/>
      <w:jc w:val="both"/>
    </w:pPr>
    <w:rPr>
      <w:rFonts w:ascii="Times New Roman" w:eastAsia="Times New Roman" w:hAnsi="Times New Roman"/>
      <w:sz w:val="26"/>
      <w:szCs w:val="20"/>
      <w:lang w:eastAsia="pl-PL"/>
    </w:rPr>
  </w:style>
  <w:style w:type="character" w:customStyle="1" w:styleId="TekstpodstawowywcityZnak">
    <w:name w:val="Tekst podstawowy wcięty Znak"/>
    <w:basedOn w:val="Domylnaczcionkaakapitu"/>
    <w:link w:val="Tekstpodstawowywcity"/>
    <w:uiPriority w:val="99"/>
    <w:locked/>
    <w:rsid w:val="00290FC8"/>
    <w:rPr>
      <w:rFonts w:ascii="Times New Roman" w:hAnsi="Times New Roman" w:cs="Times New Roman"/>
      <w:sz w:val="20"/>
      <w:szCs w:val="20"/>
      <w:lang w:eastAsia="pl-PL"/>
    </w:rPr>
  </w:style>
  <w:style w:type="paragraph" w:styleId="Mapadokumentu">
    <w:name w:val="Document Map"/>
    <w:basedOn w:val="Normalny"/>
    <w:link w:val="MapadokumentuZnak"/>
    <w:uiPriority w:val="99"/>
    <w:semiHidden/>
    <w:rsid w:val="007228E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sid w:val="00F65FB0"/>
    <w:rPr>
      <w:rFonts w:ascii="Times New Roman" w:hAnsi="Times New Roman" w:cs="Times New Roman"/>
      <w:sz w:val="2"/>
      <w:lang w:eastAsia="en-US"/>
    </w:rPr>
  </w:style>
  <w:style w:type="paragraph" w:customStyle="1" w:styleId="Wypunktowaniekropka">
    <w:name w:val="Wypunktowanie kropka"/>
    <w:basedOn w:val="Normalny"/>
    <w:qFormat/>
    <w:rsid w:val="003B5DAB"/>
    <w:pPr>
      <w:numPr>
        <w:numId w:val="19"/>
      </w:numPr>
      <w:spacing w:before="120" w:after="0" w:line="240" w:lineRule="exact"/>
      <w:jc w:val="both"/>
    </w:pPr>
    <w:rPr>
      <w:rFonts w:ascii="Arial" w:eastAsia="Times New Roman" w:hAnsi="Arial" w:cs="Arial"/>
      <w:lang w:eastAsia="pl-PL"/>
    </w:rPr>
  </w:style>
  <w:style w:type="paragraph" w:styleId="Tekstprzypisukocowego">
    <w:name w:val="endnote text"/>
    <w:basedOn w:val="Normalny"/>
    <w:link w:val="TekstprzypisukocowegoZnak"/>
    <w:uiPriority w:val="99"/>
    <w:semiHidden/>
    <w:unhideWhenUsed/>
    <w:locked/>
    <w:rsid w:val="00767B0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67B00"/>
    <w:rPr>
      <w:sz w:val="20"/>
      <w:szCs w:val="20"/>
      <w:lang w:eastAsia="en-US"/>
    </w:rPr>
  </w:style>
  <w:style w:type="character" w:styleId="Odwoanieprzypisukocowego">
    <w:name w:val="endnote reference"/>
    <w:basedOn w:val="Domylnaczcionkaakapitu"/>
    <w:uiPriority w:val="99"/>
    <w:semiHidden/>
    <w:unhideWhenUsed/>
    <w:locked/>
    <w:rsid w:val="00767B00"/>
    <w:rPr>
      <w:vertAlign w:val="superscript"/>
    </w:rPr>
  </w:style>
  <w:style w:type="paragraph" w:styleId="Tekstpodstawowy2">
    <w:name w:val="Body Text 2"/>
    <w:basedOn w:val="Normalny"/>
    <w:link w:val="Tekstpodstawowy2Znak"/>
    <w:uiPriority w:val="99"/>
    <w:semiHidden/>
    <w:unhideWhenUsed/>
    <w:locked/>
    <w:rsid w:val="0001331F"/>
    <w:pPr>
      <w:spacing w:after="120" w:line="480" w:lineRule="auto"/>
      <w:jc w:val="both"/>
    </w:pPr>
    <w:rPr>
      <w:rFonts w:ascii="Arial" w:eastAsia="Times New Roman" w:hAnsi="Arial" w:cs="Arial"/>
      <w:lang w:eastAsia="pl-PL"/>
    </w:rPr>
  </w:style>
  <w:style w:type="character" w:customStyle="1" w:styleId="Tekstpodstawowy2Znak">
    <w:name w:val="Tekst podstawowy 2 Znak"/>
    <w:basedOn w:val="Domylnaczcionkaakapitu"/>
    <w:link w:val="Tekstpodstawowy2"/>
    <w:uiPriority w:val="99"/>
    <w:semiHidden/>
    <w:rsid w:val="0001331F"/>
    <w:rPr>
      <w:rFonts w:ascii="Arial" w:eastAsia="Times New Roman" w:hAnsi="Arial" w:cs="Arial"/>
    </w:rPr>
  </w:style>
  <w:style w:type="character" w:styleId="Uwydatnienie">
    <w:name w:val="Emphasis"/>
    <w:basedOn w:val="Domylnaczcionkaakapitu"/>
    <w:uiPriority w:val="20"/>
    <w:qFormat/>
    <w:locked/>
    <w:rsid w:val="000B44E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ny">
    <w:name w:val="Normal"/>
    <w:qFormat/>
    <w:rsid w:val="007F2ABE"/>
    <w:pPr>
      <w:spacing w:after="200" w:line="276" w:lineRule="auto"/>
    </w:pPr>
    <w:rPr>
      <w:lang w:eastAsia="en-US"/>
    </w:rPr>
  </w:style>
  <w:style w:type="paragraph" w:styleId="Nagwek1">
    <w:name w:val="heading 1"/>
    <w:basedOn w:val="Normalny"/>
    <w:next w:val="Normalny"/>
    <w:link w:val="Nagwek1Znak"/>
    <w:uiPriority w:val="99"/>
    <w:qFormat/>
    <w:rsid w:val="004734ED"/>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9"/>
    <w:qFormat/>
    <w:rsid w:val="004734ED"/>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uiPriority w:val="99"/>
    <w:qFormat/>
    <w:rsid w:val="004734ED"/>
    <w:pPr>
      <w:keepNext/>
      <w:keepLines/>
      <w:spacing w:before="200" w:after="0"/>
      <w:outlineLvl w:val="2"/>
    </w:pPr>
    <w:rPr>
      <w:rFonts w:ascii="Cambria" w:eastAsia="Times New Roman" w:hAnsi="Cambria"/>
      <w:b/>
      <w:bCs/>
      <w:color w:val="4F81BD"/>
    </w:rPr>
  </w:style>
  <w:style w:type="paragraph" w:styleId="Nagwek4">
    <w:name w:val="heading 4"/>
    <w:basedOn w:val="Normalny"/>
    <w:next w:val="Normalny"/>
    <w:link w:val="Nagwek4Znak"/>
    <w:uiPriority w:val="99"/>
    <w:qFormat/>
    <w:rsid w:val="004734ED"/>
    <w:pPr>
      <w:keepNext/>
      <w:keepLines/>
      <w:spacing w:before="200" w:after="0"/>
      <w:outlineLvl w:val="3"/>
    </w:pPr>
    <w:rPr>
      <w:rFonts w:ascii="Cambria" w:eastAsia="Times New Roman" w:hAnsi="Cambria"/>
      <w:b/>
      <w:bCs/>
      <w:i/>
      <w:iCs/>
      <w:color w:val="4F81BD"/>
    </w:rPr>
  </w:style>
  <w:style w:type="paragraph" w:styleId="Nagwek5">
    <w:name w:val="heading 5"/>
    <w:basedOn w:val="Nagwek4"/>
    <w:next w:val="Normalny"/>
    <w:link w:val="Nagwek5Znak"/>
    <w:uiPriority w:val="99"/>
    <w:qFormat/>
    <w:rsid w:val="00251F9D"/>
    <w:pPr>
      <w:numPr>
        <w:ilvl w:val="2"/>
        <w:numId w:val="3"/>
      </w:numPr>
      <w:outlineLvl w:val="4"/>
    </w:pPr>
    <w:rPr>
      <w:rFonts w:ascii="Arial" w:hAnsi="Arial" w:cs="Arial"/>
      <w:i w:val="0"/>
      <w:color w:val="auto"/>
    </w:rPr>
  </w:style>
  <w:style w:type="paragraph" w:styleId="Nagwek6">
    <w:name w:val="heading 6"/>
    <w:basedOn w:val="Normalny"/>
    <w:next w:val="Normalny"/>
    <w:link w:val="Nagwek6Znak"/>
    <w:uiPriority w:val="99"/>
    <w:qFormat/>
    <w:rsid w:val="003C0C67"/>
    <w:pPr>
      <w:tabs>
        <w:tab w:val="num" w:pos="4320"/>
      </w:tabs>
      <w:spacing w:before="240" w:after="60" w:line="240" w:lineRule="auto"/>
      <w:ind w:left="4320" w:hanging="720"/>
      <w:outlineLvl w:val="5"/>
    </w:pPr>
    <w:rPr>
      <w:rFonts w:ascii="Times New Roman" w:eastAsia="Times New Roman" w:hAnsi="Times New Roman"/>
      <w:b/>
      <w:bCs/>
      <w:lang w:val="en-US"/>
    </w:rPr>
  </w:style>
  <w:style w:type="paragraph" w:styleId="Nagwek7">
    <w:name w:val="heading 7"/>
    <w:basedOn w:val="Normalny"/>
    <w:next w:val="Normalny"/>
    <w:link w:val="Nagwek7Znak"/>
    <w:uiPriority w:val="99"/>
    <w:qFormat/>
    <w:rsid w:val="003C0C67"/>
    <w:pPr>
      <w:tabs>
        <w:tab w:val="num" w:pos="5040"/>
      </w:tabs>
      <w:spacing w:before="240" w:after="60" w:line="240" w:lineRule="auto"/>
      <w:ind w:left="5040" w:hanging="720"/>
      <w:outlineLvl w:val="6"/>
    </w:pPr>
    <w:rPr>
      <w:rFonts w:eastAsia="Times New Roman"/>
      <w:sz w:val="24"/>
      <w:szCs w:val="24"/>
      <w:lang w:val="en-US"/>
    </w:rPr>
  </w:style>
  <w:style w:type="paragraph" w:styleId="Nagwek8">
    <w:name w:val="heading 8"/>
    <w:basedOn w:val="Normalny"/>
    <w:next w:val="Normalny"/>
    <w:link w:val="Nagwek8Znak"/>
    <w:uiPriority w:val="99"/>
    <w:qFormat/>
    <w:rsid w:val="003C0C67"/>
    <w:pPr>
      <w:tabs>
        <w:tab w:val="num" w:pos="5760"/>
      </w:tabs>
      <w:spacing w:before="240" w:after="60" w:line="240" w:lineRule="auto"/>
      <w:ind w:left="5760" w:hanging="720"/>
      <w:outlineLvl w:val="7"/>
    </w:pPr>
    <w:rPr>
      <w:rFonts w:eastAsia="Times New Roman"/>
      <w:i/>
      <w:iCs/>
      <w:sz w:val="24"/>
      <w:szCs w:val="24"/>
      <w:lang w:val="en-US"/>
    </w:rPr>
  </w:style>
  <w:style w:type="paragraph" w:styleId="Nagwek9">
    <w:name w:val="heading 9"/>
    <w:basedOn w:val="Normalny"/>
    <w:next w:val="Normalny"/>
    <w:link w:val="Nagwek9Znak"/>
    <w:uiPriority w:val="99"/>
    <w:qFormat/>
    <w:rsid w:val="003C0C67"/>
    <w:pPr>
      <w:tabs>
        <w:tab w:val="num" w:pos="6480"/>
      </w:tabs>
      <w:spacing w:before="240" w:after="60" w:line="240" w:lineRule="auto"/>
      <w:ind w:left="6480" w:hanging="720"/>
      <w:outlineLvl w:val="8"/>
    </w:pPr>
    <w:rPr>
      <w:rFonts w:ascii="Cambria" w:eastAsia="Times New Roman" w:hAnsi="Cambria"/>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734ED"/>
    <w:rPr>
      <w:rFonts w:ascii="Cambria" w:hAnsi="Cambria" w:cs="Times New Roman"/>
      <w:b/>
      <w:bCs/>
      <w:color w:val="365F91"/>
      <w:sz w:val="28"/>
      <w:szCs w:val="28"/>
    </w:rPr>
  </w:style>
  <w:style w:type="character" w:customStyle="1" w:styleId="Nagwek2Znak">
    <w:name w:val="Nagłówek 2 Znak"/>
    <w:basedOn w:val="Domylnaczcionkaakapitu"/>
    <w:link w:val="Nagwek2"/>
    <w:uiPriority w:val="99"/>
    <w:locked/>
    <w:rsid w:val="004734ED"/>
    <w:rPr>
      <w:rFonts w:ascii="Cambria" w:hAnsi="Cambria" w:cs="Times New Roman"/>
      <w:b/>
      <w:bCs/>
      <w:color w:val="4F81BD"/>
      <w:sz w:val="26"/>
      <w:szCs w:val="26"/>
    </w:rPr>
  </w:style>
  <w:style w:type="character" w:customStyle="1" w:styleId="Nagwek3Znak">
    <w:name w:val="Nagłówek 3 Znak"/>
    <w:basedOn w:val="Domylnaczcionkaakapitu"/>
    <w:link w:val="Nagwek3"/>
    <w:uiPriority w:val="99"/>
    <w:locked/>
    <w:rsid w:val="004734ED"/>
    <w:rPr>
      <w:rFonts w:ascii="Cambria" w:hAnsi="Cambria" w:cs="Times New Roman"/>
      <w:b/>
      <w:bCs/>
      <w:color w:val="4F81BD"/>
    </w:rPr>
  </w:style>
  <w:style w:type="character" w:customStyle="1" w:styleId="Nagwek4Znak">
    <w:name w:val="Nagłówek 4 Znak"/>
    <w:basedOn w:val="Domylnaczcionkaakapitu"/>
    <w:link w:val="Nagwek4"/>
    <w:uiPriority w:val="99"/>
    <w:locked/>
    <w:rsid w:val="004734ED"/>
    <w:rPr>
      <w:rFonts w:ascii="Cambria" w:hAnsi="Cambria" w:cs="Times New Roman"/>
      <w:b/>
      <w:bCs/>
      <w:i/>
      <w:iCs/>
      <w:color w:val="4F81BD"/>
    </w:rPr>
  </w:style>
  <w:style w:type="character" w:customStyle="1" w:styleId="Nagwek5Znak">
    <w:name w:val="Nagłówek 5 Znak"/>
    <w:basedOn w:val="Domylnaczcionkaakapitu"/>
    <w:link w:val="Nagwek5"/>
    <w:uiPriority w:val="99"/>
    <w:locked/>
    <w:rsid w:val="00251F9D"/>
    <w:rPr>
      <w:rFonts w:ascii="Arial" w:eastAsia="Times New Roman" w:hAnsi="Arial" w:cs="Arial"/>
      <w:b/>
      <w:bCs/>
      <w:iCs/>
      <w:lang w:eastAsia="en-US"/>
    </w:rPr>
  </w:style>
  <w:style w:type="character" w:customStyle="1" w:styleId="Nagwek6Znak">
    <w:name w:val="Nagłówek 6 Znak"/>
    <w:basedOn w:val="Domylnaczcionkaakapitu"/>
    <w:link w:val="Nagwek6"/>
    <w:uiPriority w:val="99"/>
    <w:locked/>
    <w:rsid w:val="003C0C67"/>
    <w:rPr>
      <w:rFonts w:ascii="Times New Roman" w:hAnsi="Times New Roman" w:cs="Times New Roman"/>
      <w:b/>
      <w:bCs/>
      <w:lang w:val="en-US"/>
    </w:rPr>
  </w:style>
  <w:style w:type="character" w:customStyle="1" w:styleId="Nagwek7Znak">
    <w:name w:val="Nagłówek 7 Znak"/>
    <w:basedOn w:val="Domylnaczcionkaakapitu"/>
    <w:link w:val="Nagwek7"/>
    <w:uiPriority w:val="99"/>
    <w:semiHidden/>
    <w:locked/>
    <w:rsid w:val="003C0C67"/>
    <w:rPr>
      <w:rFonts w:eastAsia="Times New Roman" w:cs="Times New Roman"/>
      <w:sz w:val="24"/>
      <w:szCs w:val="24"/>
      <w:lang w:val="en-US"/>
    </w:rPr>
  </w:style>
  <w:style w:type="character" w:customStyle="1" w:styleId="Nagwek8Znak">
    <w:name w:val="Nagłówek 8 Znak"/>
    <w:basedOn w:val="Domylnaczcionkaakapitu"/>
    <w:link w:val="Nagwek8"/>
    <w:uiPriority w:val="99"/>
    <w:semiHidden/>
    <w:locked/>
    <w:rsid w:val="003C0C67"/>
    <w:rPr>
      <w:rFonts w:eastAsia="Times New Roman" w:cs="Times New Roman"/>
      <w:i/>
      <w:iCs/>
      <w:sz w:val="24"/>
      <w:szCs w:val="24"/>
      <w:lang w:val="en-US"/>
    </w:rPr>
  </w:style>
  <w:style w:type="character" w:customStyle="1" w:styleId="Nagwek9Znak">
    <w:name w:val="Nagłówek 9 Znak"/>
    <w:basedOn w:val="Domylnaczcionkaakapitu"/>
    <w:link w:val="Nagwek9"/>
    <w:uiPriority w:val="99"/>
    <w:semiHidden/>
    <w:locked/>
    <w:rsid w:val="003C0C67"/>
    <w:rPr>
      <w:rFonts w:ascii="Cambria" w:hAnsi="Cambria" w:cs="Times New Roman"/>
      <w:lang w:val="en-US"/>
    </w:rPr>
  </w:style>
  <w:style w:type="paragraph" w:styleId="Akapitzlist">
    <w:name w:val="List Paragraph"/>
    <w:basedOn w:val="Normalny"/>
    <w:uiPriority w:val="99"/>
    <w:qFormat/>
    <w:rsid w:val="004734ED"/>
    <w:pPr>
      <w:ind w:left="720"/>
      <w:contextualSpacing/>
    </w:pPr>
  </w:style>
  <w:style w:type="paragraph" w:styleId="Nagwekspisutreci">
    <w:name w:val="TOC Heading"/>
    <w:basedOn w:val="Nagwek1"/>
    <w:next w:val="Normalny"/>
    <w:uiPriority w:val="99"/>
    <w:qFormat/>
    <w:rsid w:val="004734ED"/>
    <w:pPr>
      <w:outlineLvl w:val="9"/>
    </w:pPr>
    <w:rPr>
      <w:lang w:eastAsia="pl-PL"/>
    </w:rPr>
  </w:style>
  <w:style w:type="paragraph" w:styleId="Spistreci1">
    <w:name w:val="toc 1"/>
    <w:basedOn w:val="Normalny"/>
    <w:next w:val="Normalny"/>
    <w:autoRedefine/>
    <w:uiPriority w:val="99"/>
    <w:rsid w:val="004734ED"/>
    <w:pPr>
      <w:spacing w:after="100"/>
    </w:pPr>
  </w:style>
  <w:style w:type="paragraph" w:styleId="Spistreci2">
    <w:name w:val="toc 2"/>
    <w:basedOn w:val="Normalny"/>
    <w:next w:val="Normalny"/>
    <w:autoRedefine/>
    <w:uiPriority w:val="39"/>
    <w:rsid w:val="004734ED"/>
    <w:pPr>
      <w:spacing w:after="100"/>
      <w:ind w:left="220"/>
    </w:pPr>
  </w:style>
  <w:style w:type="paragraph" w:styleId="Spistreci3">
    <w:name w:val="toc 3"/>
    <w:basedOn w:val="Normalny"/>
    <w:next w:val="Normalny"/>
    <w:autoRedefine/>
    <w:uiPriority w:val="39"/>
    <w:rsid w:val="004734ED"/>
    <w:pPr>
      <w:spacing w:after="100"/>
      <w:ind w:left="440"/>
    </w:pPr>
  </w:style>
  <w:style w:type="character" w:styleId="Hipercze">
    <w:name w:val="Hyperlink"/>
    <w:basedOn w:val="Domylnaczcionkaakapitu"/>
    <w:uiPriority w:val="99"/>
    <w:rsid w:val="004734ED"/>
    <w:rPr>
      <w:rFonts w:cs="Times New Roman"/>
      <w:color w:val="0000FF"/>
      <w:u w:val="single"/>
    </w:rPr>
  </w:style>
  <w:style w:type="paragraph" w:styleId="Tekstdymka">
    <w:name w:val="Balloon Text"/>
    <w:basedOn w:val="Normalny"/>
    <w:link w:val="TekstdymkaZnak"/>
    <w:uiPriority w:val="99"/>
    <w:semiHidden/>
    <w:rsid w:val="004734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734ED"/>
    <w:rPr>
      <w:rFonts w:ascii="Tahoma" w:hAnsi="Tahoma" w:cs="Tahoma"/>
      <w:sz w:val="16"/>
      <w:szCs w:val="16"/>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rsid w:val="00CC0EE9"/>
    <w:pPr>
      <w:tabs>
        <w:tab w:val="center" w:pos="4536"/>
        <w:tab w:val="right" w:pos="9072"/>
      </w:tabs>
      <w:spacing w:after="0" w:line="240" w:lineRule="auto"/>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locked/>
    <w:rsid w:val="00CC0EE9"/>
    <w:rPr>
      <w:rFonts w:cs="Times New Roman"/>
    </w:rPr>
  </w:style>
  <w:style w:type="paragraph" w:styleId="Stopka">
    <w:name w:val="footer"/>
    <w:basedOn w:val="Normalny"/>
    <w:link w:val="StopkaZnak"/>
    <w:uiPriority w:val="99"/>
    <w:rsid w:val="00CC0EE9"/>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CC0EE9"/>
    <w:rPr>
      <w:rFonts w:cs="Times New Roman"/>
    </w:rPr>
  </w:style>
  <w:style w:type="table" w:styleId="Tabela-Siatka">
    <w:name w:val="Table Grid"/>
    <w:basedOn w:val="Standardowy"/>
    <w:uiPriority w:val="99"/>
    <w:rsid w:val="00CC0E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7F4938"/>
    <w:rPr>
      <w:lang w:eastAsia="en-US"/>
    </w:rPr>
  </w:style>
  <w:style w:type="paragraph" w:customStyle="1" w:styleId="Wypunktowaniegrot">
    <w:name w:val="Wypunktowanie grot"/>
    <w:basedOn w:val="Normalny"/>
    <w:uiPriority w:val="99"/>
    <w:rsid w:val="00E414EA"/>
    <w:pPr>
      <w:spacing w:after="120" w:line="240" w:lineRule="exact"/>
      <w:jc w:val="both"/>
    </w:pPr>
    <w:rPr>
      <w:rFonts w:ascii="Arial" w:eastAsia="Times New Roman" w:hAnsi="Arial" w:cs="Arial"/>
      <w:lang w:eastAsia="pl-PL"/>
    </w:rPr>
  </w:style>
  <w:style w:type="paragraph" w:styleId="Spistreci4">
    <w:name w:val="toc 4"/>
    <w:basedOn w:val="Normalny"/>
    <w:next w:val="Normalny"/>
    <w:autoRedefine/>
    <w:uiPriority w:val="39"/>
    <w:rsid w:val="00214FA0"/>
    <w:pPr>
      <w:spacing w:after="100"/>
      <w:ind w:left="660"/>
    </w:pPr>
  </w:style>
  <w:style w:type="paragraph" w:styleId="Spistreci5">
    <w:name w:val="toc 5"/>
    <w:basedOn w:val="Normalny"/>
    <w:next w:val="Normalny"/>
    <w:autoRedefine/>
    <w:uiPriority w:val="39"/>
    <w:rsid w:val="006328A6"/>
    <w:pPr>
      <w:tabs>
        <w:tab w:val="left" w:pos="1680"/>
        <w:tab w:val="right" w:leader="dot" w:pos="9062"/>
      </w:tabs>
      <w:spacing w:after="100"/>
      <w:ind w:left="880"/>
    </w:pPr>
    <w:rPr>
      <w:rFonts w:ascii="Arial" w:hAnsi="Arial" w:cs="Arial"/>
      <w:noProof/>
    </w:rPr>
  </w:style>
  <w:style w:type="character" w:customStyle="1" w:styleId="h2">
    <w:name w:val="h2"/>
    <w:basedOn w:val="Domylnaczcionkaakapitu"/>
    <w:uiPriority w:val="99"/>
    <w:rsid w:val="00981378"/>
    <w:rPr>
      <w:rFonts w:cs="Times New Roman"/>
    </w:rPr>
  </w:style>
  <w:style w:type="paragraph" w:styleId="NormalnyWeb">
    <w:name w:val="Normal (Web)"/>
    <w:basedOn w:val="Normalny"/>
    <w:uiPriority w:val="99"/>
    <w:rsid w:val="00207830"/>
    <w:pPr>
      <w:spacing w:after="0"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rsid w:val="008F5226"/>
    <w:rPr>
      <w:rFonts w:cs="Times New Roman"/>
      <w:sz w:val="16"/>
      <w:szCs w:val="16"/>
    </w:rPr>
  </w:style>
  <w:style w:type="paragraph" w:styleId="Tekstkomentarza">
    <w:name w:val="annotation text"/>
    <w:basedOn w:val="Normalny"/>
    <w:link w:val="TekstkomentarzaZnak"/>
    <w:uiPriority w:val="99"/>
    <w:semiHidden/>
    <w:rsid w:val="008F5226"/>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8F5226"/>
    <w:rPr>
      <w:rFonts w:cs="Times New Roman"/>
      <w:sz w:val="20"/>
      <w:szCs w:val="20"/>
    </w:rPr>
  </w:style>
  <w:style w:type="paragraph" w:styleId="Tematkomentarza">
    <w:name w:val="annotation subject"/>
    <w:basedOn w:val="Tekstkomentarza"/>
    <w:next w:val="Tekstkomentarza"/>
    <w:link w:val="TematkomentarzaZnak"/>
    <w:uiPriority w:val="99"/>
    <w:semiHidden/>
    <w:rsid w:val="008F5226"/>
    <w:rPr>
      <w:b/>
      <w:bCs/>
    </w:rPr>
  </w:style>
  <w:style w:type="character" w:customStyle="1" w:styleId="TematkomentarzaZnak">
    <w:name w:val="Temat komentarza Znak"/>
    <w:basedOn w:val="TekstkomentarzaZnak"/>
    <w:link w:val="Tematkomentarza"/>
    <w:uiPriority w:val="99"/>
    <w:semiHidden/>
    <w:locked/>
    <w:rsid w:val="008F5226"/>
    <w:rPr>
      <w:rFonts w:cs="Times New Roman"/>
      <w:b/>
      <w:bCs/>
      <w:sz w:val="20"/>
      <w:szCs w:val="20"/>
    </w:rPr>
  </w:style>
  <w:style w:type="paragraph" w:styleId="Tekstpodstawowywcity">
    <w:name w:val="Body Text Indent"/>
    <w:basedOn w:val="Normalny"/>
    <w:link w:val="TekstpodstawowywcityZnak"/>
    <w:uiPriority w:val="99"/>
    <w:rsid w:val="00290FC8"/>
    <w:pPr>
      <w:spacing w:after="0" w:line="360" w:lineRule="auto"/>
      <w:ind w:firstLine="708"/>
      <w:jc w:val="both"/>
    </w:pPr>
    <w:rPr>
      <w:rFonts w:ascii="Times New Roman" w:eastAsia="Times New Roman" w:hAnsi="Times New Roman"/>
      <w:sz w:val="26"/>
      <w:szCs w:val="20"/>
      <w:lang w:eastAsia="pl-PL"/>
    </w:rPr>
  </w:style>
  <w:style w:type="character" w:customStyle="1" w:styleId="TekstpodstawowywcityZnak">
    <w:name w:val="Tekst podstawowy wcięty Znak"/>
    <w:basedOn w:val="Domylnaczcionkaakapitu"/>
    <w:link w:val="Tekstpodstawowywcity"/>
    <w:uiPriority w:val="99"/>
    <w:locked/>
    <w:rsid w:val="00290FC8"/>
    <w:rPr>
      <w:rFonts w:ascii="Times New Roman" w:hAnsi="Times New Roman" w:cs="Times New Roman"/>
      <w:sz w:val="20"/>
      <w:szCs w:val="20"/>
      <w:lang w:eastAsia="pl-PL"/>
    </w:rPr>
  </w:style>
  <w:style w:type="paragraph" w:styleId="Mapadokumentu">
    <w:name w:val="Document Map"/>
    <w:basedOn w:val="Normalny"/>
    <w:link w:val="MapadokumentuZnak"/>
    <w:uiPriority w:val="99"/>
    <w:semiHidden/>
    <w:rsid w:val="007228ED"/>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sid w:val="00F65FB0"/>
    <w:rPr>
      <w:rFonts w:ascii="Times New Roman" w:hAnsi="Times New Roman" w:cs="Times New Roman"/>
      <w:sz w:val="2"/>
      <w:lang w:eastAsia="en-US"/>
    </w:rPr>
  </w:style>
  <w:style w:type="paragraph" w:customStyle="1" w:styleId="Wypunktowaniekropka">
    <w:name w:val="Wypunktowanie kropka"/>
    <w:basedOn w:val="Normalny"/>
    <w:qFormat/>
    <w:rsid w:val="003B5DAB"/>
    <w:pPr>
      <w:numPr>
        <w:numId w:val="19"/>
      </w:numPr>
      <w:spacing w:before="120" w:after="0" w:line="240" w:lineRule="exact"/>
      <w:jc w:val="both"/>
    </w:pPr>
    <w:rPr>
      <w:rFonts w:ascii="Arial" w:eastAsia="Times New Roman" w:hAnsi="Arial" w:cs="Arial"/>
      <w:lang w:eastAsia="pl-PL"/>
    </w:rPr>
  </w:style>
  <w:style w:type="paragraph" w:styleId="Tekstprzypisukocowego">
    <w:name w:val="endnote text"/>
    <w:basedOn w:val="Normalny"/>
    <w:link w:val="TekstprzypisukocowegoZnak"/>
    <w:uiPriority w:val="99"/>
    <w:semiHidden/>
    <w:unhideWhenUsed/>
    <w:locked/>
    <w:rsid w:val="00767B0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67B00"/>
    <w:rPr>
      <w:sz w:val="20"/>
      <w:szCs w:val="20"/>
      <w:lang w:eastAsia="en-US"/>
    </w:rPr>
  </w:style>
  <w:style w:type="character" w:styleId="Odwoanieprzypisukocowego">
    <w:name w:val="endnote reference"/>
    <w:basedOn w:val="Domylnaczcionkaakapitu"/>
    <w:uiPriority w:val="99"/>
    <w:semiHidden/>
    <w:unhideWhenUsed/>
    <w:locked/>
    <w:rsid w:val="00767B00"/>
    <w:rPr>
      <w:vertAlign w:val="superscript"/>
    </w:rPr>
  </w:style>
  <w:style w:type="paragraph" w:styleId="Tekstpodstawowy2">
    <w:name w:val="Body Text 2"/>
    <w:basedOn w:val="Normalny"/>
    <w:link w:val="Tekstpodstawowy2Znak"/>
    <w:uiPriority w:val="99"/>
    <w:semiHidden/>
    <w:unhideWhenUsed/>
    <w:locked/>
    <w:rsid w:val="0001331F"/>
    <w:pPr>
      <w:spacing w:after="120" w:line="480" w:lineRule="auto"/>
      <w:jc w:val="both"/>
    </w:pPr>
    <w:rPr>
      <w:rFonts w:ascii="Arial" w:eastAsia="Times New Roman" w:hAnsi="Arial" w:cs="Arial"/>
      <w:lang w:eastAsia="pl-PL"/>
    </w:rPr>
  </w:style>
  <w:style w:type="character" w:customStyle="1" w:styleId="Tekstpodstawowy2Znak">
    <w:name w:val="Tekst podstawowy 2 Znak"/>
    <w:basedOn w:val="Domylnaczcionkaakapitu"/>
    <w:link w:val="Tekstpodstawowy2"/>
    <w:uiPriority w:val="99"/>
    <w:semiHidden/>
    <w:rsid w:val="0001331F"/>
    <w:rPr>
      <w:rFonts w:ascii="Arial" w:eastAsia="Times New Roman" w:hAnsi="Arial" w:cs="Arial"/>
    </w:rPr>
  </w:style>
  <w:style w:type="character" w:styleId="Uwydatnienie">
    <w:name w:val="Emphasis"/>
    <w:basedOn w:val="Domylnaczcionkaakapitu"/>
    <w:uiPriority w:val="20"/>
    <w:qFormat/>
    <w:locked/>
    <w:rsid w:val="000B44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088545">
      <w:marLeft w:val="0"/>
      <w:marRight w:val="0"/>
      <w:marTop w:val="0"/>
      <w:marBottom w:val="0"/>
      <w:divBdr>
        <w:top w:val="none" w:sz="0" w:space="0" w:color="auto"/>
        <w:left w:val="none" w:sz="0" w:space="0" w:color="auto"/>
        <w:bottom w:val="none" w:sz="0" w:space="0" w:color="auto"/>
        <w:right w:val="none" w:sz="0" w:space="0" w:color="auto"/>
      </w:divBdr>
    </w:div>
    <w:div w:id="1413088550">
      <w:marLeft w:val="0"/>
      <w:marRight w:val="0"/>
      <w:marTop w:val="0"/>
      <w:marBottom w:val="0"/>
      <w:divBdr>
        <w:top w:val="none" w:sz="0" w:space="0" w:color="auto"/>
        <w:left w:val="none" w:sz="0" w:space="0" w:color="auto"/>
        <w:bottom w:val="none" w:sz="0" w:space="0" w:color="auto"/>
        <w:right w:val="none" w:sz="0" w:space="0" w:color="auto"/>
      </w:divBdr>
    </w:div>
    <w:div w:id="1413088557">
      <w:marLeft w:val="0"/>
      <w:marRight w:val="0"/>
      <w:marTop w:val="0"/>
      <w:marBottom w:val="0"/>
      <w:divBdr>
        <w:top w:val="none" w:sz="0" w:space="0" w:color="auto"/>
        <w:left w:val="none" w:sz="0" w:space="0" w:color="auto"/>
        <w:bottom w:val="none" w:sz="0" w:space="0" w:color="auto"/>
        <w:right w:val="none" w:sz="0" w:space="0" w:color="auto"/>
      </w:divBdr>
    </w:div>
    <w:div w:id="1413088570">
      <w:marLeft w:val="0"/>
      <w:marRight w:val="0"/>
      <w:marTop w:val="0"/>
      <w:marBottom w:val="0"/>
      <w:divBdr>
        <w:top w:val="none" w:sz="0" w:space="0" w:color="auto"/>
        <w:left w:val="none" w:sz="0" w:space="0" w:color="auto"/>
        <w:bottom w:val="none" w:sz="0" w:space="0" w:color="auto"/>
        <w:right w:val="none" w:sz="0" w:space="0" w:color="auto"/>
      </w:divBdr>
    </w:div>
    <w:div w:id="1413088578">
      <w:marLeft w:val="0"/>
      <w:marRight w:val="0"/>
      <w:marTop w:val="0"/>
      <w:marBottom w:val="0"/>
      <w:divBdr>
        <w:top w:val="none" w:sz="0" w:space="0" w:color="auto"/>
        <w:left w:val="none" w:sz="0" w:space="0" w:color="auto"/>
        <w:bottom w:val="none" w:sz="0" w:space="0" w:color="auto"/>
        <w:right w:val="none" w:sz="0" w:space="0" w:color="auto"/>
      </w:divBdr>
    </w:div>
    <w:div w:id="1413088579">
      <w:marLeft w:val="0"/>
      <w:marRight w:val="0"/>
      <w:marTop w:val="0"/>
      <w:marBottom w:val="0"/>
      <w:divBdr>
        <w:top w:val="none" w:sz="0" w:space="0" w:color="auto"/>
        <w:left w:val="none" w:sz="0" w:space="0" w:color="auto"/>
        <w:bottom w:val="none" w:sz="0" w:space="0" w:color="auto"/>
        <w:right w:val="none" w:sz="0" w:space="0" w:color="auto"/>
      </w:divBdr>
    </w:div>
    <w:div w:id="1413088587">
      <w:marLeft w:val="0"/>
      <w:marRight w:val="0"/>
      <w:marTop w:val="0"/>
      <w:marBottom w:val="0"/>
      <w:divBdr>
        <w:top w:val="none" w:sz="0" w:space="0" w:color="auto"/>
        <w:left w:val="none" w:sz="0" w:space="0" w:color="auto"/>
        <w:bottom w:val="none" w:sz="0" w:space="0" w:color="auto"/>
        <w:right w:val="none" w:sz="0" w:space="0" w:color="auto"/>
      </w:divBdr>
    </w:div>
    <w:div w:id="1413088593">
      <w:marLeft w:val="0"/>
      <w:marRight w:val="0"/>
      <w:marTop w:val="0"/>
      <w:marBottom w:val="0"/>
      <w:divBdr>
        <w:top w:val="none" w:sz="0" w:space="0" w:color="auto"/>
        <w:left w:val="none" w:sz="0" w:space="0" w:color="auto"/>
        <w:bottom w:val="none" w:sz="0" w:space="0" w:color="auto"/>
        <w:right w:val="none" w:sz="0" w:space="0" w:color="auto"/>
      </w:divBdr>
      <w:divsChild>
        <w:div w:id="1413088541">
          <w:marLeft w:val="0"/>
          <w:marRight w:val="0"/>
          <w:marTop w:val="0"/>
          <w:marBottom w:val="0"/>
          <w:divBdr>
            <w:top w:val="none" w:sz="0" w:space="0" w:color="auto"/>
            <w:left w:val="none" w:sz="0" w:space="0" w:color="auto"/>
            <w:bottom w:val="none" w:sz="0" w:space="0" w:color="auto"/>
            <w:right w:val="none" w:sz="0" w:space="0" w:color="auto"/>
          </w:divBdr>
        </w:div>
        <w:div w:id="1413088542">
          <w:marLeft w:val="0"/>
          <w:marRight w:val="0"/>
          <w:marTop w:val="0"/>
          <w:marBottom w:val="0"/>
          <w:divBdr>
            <w:top w:val="none" w:sz="0" w:space="0" w:color="auto"/>
            <w:left w:val="none" w:sz="0" w:space="0" w:color="auto"/>
            <w:bottom w:val="none" w:sz="0" w:space="0" w:color="auto"/>
            <w:right w:val="none" w:sz="0" w:space="0" w:color="auto"/>
          </w:divBdr>
        </w:div>
        <w:div w:id="1413088543">
          <w:marLeft w:val="0"/>
          <w:marRight w:val="0"/>
          <w:marTop w:val="0"/>
          <w:marBottom w:val="0"/>
          <w:divBdr>
            <w:top w:val="none" w:sz="0" w:space="0" w:color="auto"/>
            <w:left w:val="none" w:sz="0" w:space="0" w:color="auto"/>
            <w:bottom w:val="none" w:sz="0" w:space="0" w:color="auto"/>
            <w:right w:val="none" w:sz="0" w:space="0" w:color="auto"/>
          </w:divBdr>
        </w:div>
        <w:div w:id="1413088544">
          <w:marLeft w:val="0"/>
          <w:marRight w:val="0"/>
          <w:marTop w:val="0"/>
          <w:marBottom w:val="0"/>
          <w:divBdr>
            <w:top w:val="none" w:sz="0" w:space="0" w:color="auto"/>
            <w:left w:val="none" w:sz="0" w:space="0" w:color="auto"/>
            <w:bottom w:val="none" w:sz="0" w:space="0" w:color="auto"/>
            <w:right w:val="none" w:sz="0" w:space="0" w:color="auto"/>
          </w:divBdr>
        </w:div>
        <w:div w:id="1413088546">
          <w:marLeft w:val="0"/>
          <w:marRight w:val="0"/>
          <w:marTop w:val="0"/>
          <w:marBottom w:val="0"/>
          <w:divBdr>
            <w:top w:val="none" w:sz="0" w:space="0" w:color="auto"/>
            <w:left w:val="none" w:sz="0" w:space="0" w:color="auto"/>
            <w:bottom w:val="none" w:sz="0" w:space="0" w:color="auto"/>
            <w:right w:val="none" w:sz="0" w:space="0" w:color="auto"/>
          </w:divBdr>
        </w:div>
        <w:div w:id="1413088547">
          <w:marLeft w:val="0"/>
          <w:marRight w:val="0"/>
          <w:marTop w:val="0"/>
          <w:marBottom w:val="0"/>
          <w:divBdr>
            <w:top w:val="none" w:sz="0" w:space="0" w:color="auto"/>
            <w:left w:val="none" w:sz="0" w:space="0" w:color="auto"/>
            <w:bottom w:val="none" w:sz="0" w:space="0" w:color="auto"/>
            <w:right w:val="none" w:sz="0" w:space="0" w:color="auto"/>
          </w:divBdr>
        </w:div>
        <w:div w:id="1413088548">
          <w:marLeft w:val="0"/>
          <w:marRight w:val="0"/>
          <w:marTop w:val="0"/>
          <w:marBottom w:val="0"/>
          <w:divBdr>
            <w:top w:val="none" w:sz="0" w:space="0" w:color="auto"/>
            <w:left w:val="none" w:sz="0" w:space="0" w:color="auto"/>
            <w:bottom w:val="none" w:sz="0" w:space="0" w:color="auto"/>
            <w:right w:val="none" w:sz="0" w:space="0" w:color="auto"/>
          </w:divBdr>
        </w:div>
        <w:div w:id="1413088549">
          <w:marLeft w:val="0"/>
          <w:marRight w:val="0"/>
          <w:marTop w:val="0"/>
          <w:marBottom w:val="0"/>
          <w:divBdr>
            <w:top w:val="none" w:sz="0" w:space="0" w:color="auto"/>
            <w:left w:val="none" w:sz="0" w:space="0" w:color="auto"/>
            <w:bottom w:val="none" w:sz="0" w:space="0" w:color="auto"/>
            <w:right w:val="none" w:sz="0" w:space="0" w:color="auto"/>
          </w:divBdr>
        </w:div>
        <w:div w:id="1413088551">
          <w:marLeft w:val="0"/>
          <w:marRight w:val="0"/>
          <w:marTop w:val="0"/>
          <w:marBottom w:val="0"/>
          <w:divBdr>
            <w:top w:val="none" w:sz="0" w:space="0" w:color="auto"/>
            <w:left w:val="none" w:sz="0" w:space="0" w:color="auto"/>
            <w:bottom w:val="none" w:sz="0" w:space="0" w:color="auto"/>
            <w:right w:val="none" w:sz="0" w:space="0" w:color="auto"/>
          </w:divBdr>
        </w:div>
        <w:div w:id="1413088552">
          <w:marLeft w:val="0"/>
          <w:marRight w:val="0"/>
          <w:marTop w:val="0"/>
          <w:marBottom w:val="0"/>
          <w:divBdr>
            <w:top w:val="none" w:sz="0" w:space="0" w:color="auto"/>
            <w:left w:val="none" w:sz="0" w:space="0" w:color="auto"/>
            <w:bottom w:val="none" w:sz="0" w:space="0" w:color="auto"/>
            <w:right w:val="none" w:sz="0" w:space="0" w:color="auto"/>
          </w:divBdr>
        </w:div>
        <w:div w:id="1413088553">
          <w:marLeft w:val="0"/>
          <w:marRight w:val="0"/>
          <w:marTop w:val="0"/>
          <w:marBottom w:val="0"/>
          <w:divBdr>
            <w:top w:val="none" w:sz="0" w:space="0" w:color="auto"/>
            <w:left w:val="none" w:sz="0" w:space="0" w:color="auto"/>
            <w:bottom w:val="none" w:sz="0" w:space="0" w:color="auto"/>
            <w:right w:val="none" w:sz="0" w:space="0" w:color="auto"/>
          </w:divBdr>
        </w:div>
        <w:div w:id="1413088554">
          <w:marLeft w:val="0"/>
          <w:marRight w:val="0"/>
          <w:marTop w:val="0"/>
          <w:marBottom w:val="0"/>
          <w:divBdr>
            <w:top w:val="none" w:sz="0" w:space="0" w:color="auto"/>
            <w:left w:val="none" w:sz="0" w:space="0" w:color="auto"/>
            <w:bottom w:val="none" w:sz="0" w:space="0" w:color="auto"/>
            <w:right w:val="none" w:sz="0" w:space="0" w:color="auto"/>
          </w:divBdr>
        </w:div>
        <w:div w:id="1413088555">
          <w:marLeft w:val="0"/>
          <w:marRight w:val="0"/>
          <w:marTop w:val="0"/>
          <w:marBottom w:val="0"/>
          <w:divBdr>
            <w:top w:val="none" w:sz="0" w:space="0" w:color="auto"/>
            <w:left w:val="none" w:sz="0" w:space="0" w:color="auto"/>
            <w:bottom w:val="none" w:sz="0" w:space="0" w:color="auto"/>
            <w:right w:val="none" w:sz="0" w:space="0" w:color="auto"/>
          </w:divBdr>
        </w:div>
        <w:div w:id="1413088556">
          <w:marLeft w:val="0"/>
          <w:marRight w:val="0"/>
          <w:marTop w:val="0"/>
          <w:marBottom w:val="0"/>
          <w:divBdr>
            <w:top w:val="none" w:sz="0" w:space="0" w:color="auto"/>
            <w:left w:val="none" w:sz="0" w:space="0" w:color="auto"/>
            <w:bottom w:val="none" w:sz="0" w:space="0" w:color="auto"/>
            <w:right w:val="none" w:sz="0" w:space="0" w:color="auto"/>
          </w:divBdr>
        </w:div>
        <w:div w:id="1413088558">
          <w:marLeft w:val="0"/>
          <w:marRight w:val="0"/>
          <w:marTop w:val="0"/>
          <w:marBottom w:val="0"/>
          <w:divBdr>
            <w:top w:val="none" w:sz="0" w:space="0" w:color="auto"/>
            <w:left w:val="none" w:sz="0" w:space="0" w:color="auto"/>
            <w:bottom w:val="none" w:sz="0" w:space="0" w:color="auto"/>
            <w:right w:val="none" w:sz="0" w:space="0" w:color="auto"/>
          </w:divBdr>
        </w:div>
        <w:div w:id="1413088559">
          <w:marLeft w:val="0"/>
          <w:marRight w:val="0"/>
          <w:marTop w:val="0"/>
          <w:marBottom w:val="0"/>
          <w:divBdr>
            <w:top w:val="none" w:sz="0" w:space="0" w:color="auto"/>
            <w:left w:val="none" w:sz="0" w:space="0" w:color="auto"/>
            <w:bottom w:val="none" w:sz="0" w:space="0" w:color="auto"/>
            <w:right w:val="none" w:sz="0" w:space="0" w:color="auto"/>
          </w:divBdr>
        </w:div>
        <w:div w:id="1413088560">
          <w:marLeft w:val="0"/>
          <w:marRight w:val="0"/>
          <w:marTop w:val="0"/>
          <w:marBottom w:val="0"/>
          <w:divBdr>
            <w:top w:val="none" w:sz="0" w:space="0" w:color="auto"/>
            <w:left w:val="none" w:sz="0" w:space="0" w:color="auto"/>
            <w:bottom w:val="none" w:sz="0" w:space="0" w:color="auto"/>
            <w:right w:val="none" w:sz="0" w:space="0" w:color="auto"/>
          </w:divBdr>
        </w:div>
        <w:div w:id="1413088561">
          <w:marLeft w:val="0"/>
          <w:marRight w:val="0"/>
          <w:marTop w:val="0"/>
          <w:marBottom w:val="0"/>
          <w:divBdr>
            <w:top w:val="none" w:sz="0" w:space="0" w:color="auto"/>
            <w:left w:val="none" w:sz="0" w:space="0" w:color="auto"/>
            <w:bottom w:val="none" w:sz="0" w:space="0" w:color="auto"/>
            <w:right w:val="none" w:sz="0" w:space="0" w:color="auto"/>
          </w:divBdr>
        </w:div>
        <w:div w:id="1413088562">
          <w:marLeft w:val="0"/>
          <w:marRight w:val="0"/>
          <w:marTop w:val="0"/>
          <w:marBottom w:val="0"/>
          <w:divBdr>
            <w:top w:val="none" w:sz="0" w:space="0" w:color="auto"/>
            <w:left w:val="none" w:sz="0" w:space="0" w:color="auto"/>
            <w:bottom w:val="none" w:sz="0" w:space="0" w:color="auto"/>
            <w:right w:val="none" w:sz="0" w:space="0" w:color="auto"/>
          </w:divBdr>
        </w:div>
        <w:div w:id="1413088563">
          <w:marLeft w:val="0"/>
          <w:marRight w:val="0"/>
          <w:marTop w:val="0"/>
          <w:marBottom w:val="0"/>
          <w:divBdr>
            <w:top w:val="none" w:sz="0" w:space="0" w:color="auto"/>
            <w:left w:val="none" w:sz="0" w:space="0" w:color="auto"/>
            <w:bottom w:val="none" w:sz="0" w:space="0" w:color="auto"/>
            <w:right w:val="none" w:sz="0" w:space="0" w:color="auto"/>
          </w:divBdr>
        </w:div>
        <w:div w:id="1413088564">
          <w:marLeft w:val="0"/>
          <w:marRight w:val="0"/>
          <w:marTop w:val="0"/>
          <w:marBottom w:val="0"/>
          <w:divBdr>
            <w:top w:val="none" w:sz="0" w:space="0" w:color="auto"/>
            <w:left w:val="none" w:sz="0" w:space="0" w:color="auto"/>
            <w:bottom w:val="none" w:sz="0" w:space="0" w:color="auto"/>
            <w:right w:val="none" w:sz="0" w:space="0" w:color="auto"/>
          </w:divBdr>
        </w:div>
        <w:div w:id="1413088565">
          <w:marLeft w:val="0"/>
          <w:marRight w:val="0"/>
          <w:marTop w:val="0"/>
          <w:marBottom w:val="0"/>
          <w:divBdr>
            <w:top w:val="none" w:sz="0" w:space="0" w:color="auto"/>
            <w:left w:val="none" w:sz="0" w:space="0" w:color="auto"/>
            <w:bottom w:val="none" w:sz="0" w:space="0" w:color="auto"/>
            <w:right w:val="none" w:sz="0" w:space="0" w:color="auto"/>
          </w:divBdr>
        </w:div>
        <w:div w:id="1413088566">
          <w:marLeft w:val="0"/>
          <w:marRight w:val="0"/>
          <w:marTop w:val="0"/>
          <w:marBottom w:val="0"/>
          <w:divBdr>
            <w:top w:val="none" w:sz="0" w:space="0" w:color="auto"/>
            <w:left w:val="none" w:sz="0" w:space="0" w:color="auto"/>
            <w:bottom w:val="none" w:sz="0" w:space="0" w:color="auto"/>
            <w:right w:val="none" w:sz="0" w:space="0" w:color="auto"/>
          </w:divBdr>
        </w:div>
        <w:div w:id="1413088567">
          <w:marLeft w:val="0"/>
          <w:marRight w:val="0"/>
          <w:marTop w:val="0"/>
          <w:marBottom w:val="0"/>
          <w:divBdr>
            <w:top w:val="none" w:sz="0" w:space="0" w:color="auto"/>
            <w:left w:val="none" w:sz="0" w:space="0" w:color="auto"/>
            <w:bottom w:val="none" w:sz="0" w:space="0" w:color="auto"/>
            <w:right w:val="none" w:sz="0" w:space="0" w:color="auto"/>
          </w:divBdr>
        </w:div>
        <w:div w:id="1413088568">
          <w:marLeft w:val="0"/>
          <w:marRight w:val="0"/>
          <w:marTop w:val="0"/>
          <w:marBottom w:val="0"/>
          <w:divBdr>
            <w:top w:val="none" w:sz="0" w:space="0" w:color="auto"/>
            <w:left w:val="none" w:sz="0" w:space="0" w:color="auto"/>
            <w:bottom w:val="none" w:sz="0" w:space="0" w:color="auto"/>
            <w:right w:val="none" w:sz="0" w:space="0" w:color="auto"/>
          </w:divBdr>
        </w:div>
        <w:div w:id="1413088569">
          <w:marLeft w:val="0"/>
          <w:marRight w:val="0"/>
          <w:marTop w:val="0"/>
          <w:marBottom w:val="0"/>
          <w:divBdr>
            <w:top w:val="none" w:sz="0" w:space="0" w:color="auto"/>
            <w:left w:val="none" w:sz="0" w:space="0" w:color="auto"/>
            <w:bottom w:val="none" w:sz="0" w:space="0" w:color="auto"/>
            <w:right w:val="none" w:sz="0" w:space="0" w:color="auto"/>
          </w:divBdr>
        </w:div>
        <w:div w:id="1413088571">
          <w:marLeft w:val="0"/>
          <w:marRight w:val="0"/>
          <w:marTop w:val="0"/>
          <w:marBottom w:val="0"/>
          <w:divBdr>
            <w:top w:val="none" w:sz="0" w:space="0" w:color="auto"/>
            <w:left w:val="none" w:sz="0" w:space="0" w:color="auto"/>
            <w:bottom w:val="none" w:sz="0" w:space="0" w:color="auto"/>
            <w:right w:val="none" w:sz="0" w:space="0" w:color="auto"/>
          </w:divBdr>
        </w:div>
        <w:div w:id="1413088572">
          <w:marLeft w:val="0"/>
          <w:marRight w:val="0"/>
          <w:marTop w:val="0"/>
          <w:marBottom w:val="0"/>
          <w:divBdr>
            <w:top w:val="none" w:sz="0" w:space="0" w:color="auto"/>
            <w:left w:val="none" w:sz="0" w:space="0" w:color="auto"/>
            <w:bottom w:val="none" w:sz="0" w:space="0" w:color="auto"/>
            <w:right w:val="none" w:sz="0" w:space="0" w:color="auto"/>
          </w:divBdr>
        </w:div>
        <w:div w:id="1413088573">
          <w:marLeft w:val="0"/>
          <w:marRight w:val="0"/>
          <w:marTop w:val="0"/>
          <w:marBottom w:val="0"/>
          <w:divBdr>
            <w:top w:val="none" w:sz="0" w:space="0" w:color="auto"/>
            <w:left w:val="none" w:sz="0" w:space="0" w:color="auto"/>
            <w:bottom w:val="none" w:sz="0" w:space="0" w:color="auto"/>
            <w:right w:val="none" w:sz="0" w:space="0" w:color="auto"/>
          </w:divBdr>
        </w:div>
        <w:div w:id="1413088574">
          <w:marLeft w:val="0"/>
          <w:marRight w:val="0"/>
          <w:marTop w:val="0"/>
          <w:marBottom w:val="0"/>
          <w:divBdr>
            <w:top w:val="none" w:sz="0" w:space="0" w:color="auto"/>
            <w:left w:val="none" w:sz="0" w:space="0" w:color="auto"/>
            <w:bottom w:val="none" w:sz="0" w:space="0" w:color="auto"/>
            <w:right w:val="none" w:sz="0" w:space="0" w:color="auto"/>
          </w:divBdr>
        </w:div>
        <w:div w:id="1413088575">
          <w:marLeft w:val="0"/>
          <w:marRight w:val="0"/>
          <w:marTop w:val="0"/>
          <w:marBottom w:val="0"/>
          <w:divBdr>
            <w:top w:val="none" w:sz="0" w:space="0" w:color="auto"/>
            <w:left w:val="none" w:sz="0" w:space="0" w:color="auto"/>
            <w:bottom w:val="none" w:sz="0" w:space="0" w:color="auto"/>
            <w:right w:val="none" w:sz="0" w:space="0" w:color="auto"/>
          </w:divBdr>
        </w:div>
        <w:div w:id="1413088576">
          <w:marLeft w:val="0"/>
          <w:marRight w:val="0"/>
          <w:marTop w:val="0"/>
          <w:marBottom w:val="0"/>
          <w:divBdr>
            <w:top w:val="none" w:sz="0" w:space="0" w:color="auto"/>
            <w:left w:val="none" w:sz="0" w:space="0" w:color="auto"/>
            <w:bottom w:val="none" w:sz="0" w:space="0" w:color="auto"/>
            <w:right w:val="none" w:sz="0" w:space="0" w:color="auto"/>
          </w:divBdr>
        </w:div>
        <w:div w:id="1413088577">
          <w:marLeft w:val="0"/>
          <w:marRight w:val="0"/>
          <w:marTop w:val="0"/>
          <w:marBottom w:val="0"/>
          <w:divBdr>
            <w:top w:val="none" w:sz="0" w:space="0" w:color="auto"/>
            <w:left w:val="none" w:sz="0" w:space="0" w:color="auto"/>
            <w:bottom w:val="none" w:sz="0" w:space="0" w:color="auto"/>
            <w:right w:val="none" w:sz="0" w:space="0" w:color="auto"/>
          </w:divBdr>
        </w:div>
        <w:div w:id="1413088580">
          <w:marLeft w:val="0"/>
          <w:marRight w:val="0"/>
          <w:marTop w:val="0"/>
          <w:marBottom w:val="0"/>
          <w:divBdr>
            <w:top w:val="none" w:sz="0" w:space="0" w:color="auto"/>
            <w:left w:val="none" w:sz="0" w:space="0" w:color="auto"/>
            <w:bottom w:val="none" w:sz="0" w:space="0" w:color="auto"/>
            <w:right w:val="none" w:sz="0" w:space="0" w:color="auto"/>
          </w:divBdr>
        </w:div>
        <w:div w:id="1413088581">
          <w:marLeft w:val="0"/>
          <w:marRight w:val="0"/>
          <w:marTop w:val="0"/>
          <w:marBottom w:val="0"/>
          <w:divBdr>
            <w:top w:val="none" w:sz="0" w:space="0" w:color="auto"/>
            <w:left w:val="none" w:sz="0" w:space="0" w:color="auto"/>
            <w:bottom w:val="none" w:sz="0" w:space="0" w:color="auto"/>
            <w:right w:val="none" w:sz="0" w:space="0" w:color="auto"/>
          </w:divBdr>
        </w:div>
        <w:div w:id="1413088582">
          <w:marLeft w:val="0"/>
          <w:marRight w:val="0"/>
          <w:marTop w:val="0"/>
          <w:marBottom w:val="0"/>
          <w:divBdr>
            <w:top w:val="none" w:sz="0" w:space="0" w:color="auto"/>
            <w:left w:val="none" w:sz="0" w:space="0" w:color="auto"/>
            <w:bottom w:val="none" w:sz="0" w:space="0" w:color="auto"/>
            <w:right w:val="none" w:sz="0" w:space="0" w:color="auto"/>
          </w:divBdr>
        </w:div>
        <w:div w:id="1413088583">
          <w:marLeft w:val="0"/>
          <w:marRight w:val="0"/>
          <w:marTop w:val="0"/>
          <w:marBottom w:val="0"/>
          <w:divBdr>
            <w:top w:val="none" w:sz="0" w:space="0" w:color="auto"/>
            <w:left w:val="none" w:sz="0" w:space="0" w:color="auto"/>
            <w:bottom w:val="none" w:sz="0" w:space="0" w:color="auto"/>
            <w:right w:val="none" w:sz="0" w:space="0" w:color="auto"/>
          </w:divBdr>
        </w:div>
        <w:div w:id="1413088584">
          <w:marLeft w:val="0"/>
          <w:marRight w:val="0"/>
          <w:marTop w:val="0"/>
          <w:marBottom w:val="0"/>
          <w:divBdr>
            <w:top w:val="none" w:sz="0" w:space="0" w:color="auto"/>
            <w:left w:val="none" w:sz="0" w:space="0" w:color="auto"/>
            <w:bottom w:val="none" w:sz="0" w:space="0" w:color="auto"/>
            <w:right w:val="none" w:sz="0" w:space="0" w:color="auto"/>
          </w:divBdr>
        </w:div>
        <w:div w:id="1413088585">
          <w:marLeft w:val="0"/>
          <w:marRight w:val="0"/>
          <w:marTop w:val="0"/>
          <w:marBottom w:val="0"/>
          <w:divBdr>
            <w:top w:val="none" w:sz="0" w:space="0" w:color="auto"/>
            <w:left w:val="none" w:sz="0" w:space="0" w:color="auto"/>
            <w:bottom w:val="none" w:sz="0" w:space="0" w:color="auto"/>
            <w:right w:val="none" w:sz="0" w:space="0" w:color="auto"/>
          </w:divBdr>
        </w:div>
        <w:div w:id="1413088586">
          <w:marLeft w:val="0"/>
          <w:marRight w:val="0"/>
          <w:marTop w:val="0"/>
          <w:marBottom w:val="0"/>
          <w:divBdr>
            <w:top w:val="none" w:sz="0" w:space="0" w:color="auto"/>
            <w:left w:val="none" w:sz="0" w:space="0" w:color="auto"/>
            <w:bottom w:val="none" w:sz="0" w:space="0" w:color="auto"/>
            <w:right w:val="none" w:sz="0" w:space="0" w:color="auto"/>
          </w:divBdr>
        </w:div>
        <w:div w:id="1413088588">
          <w:marLeft w:val="0"/>
          <w:marRight w:val="0"/>
          <w:marTop w:val="0"/>
          <w:marBottom w:val="0"/>
          <w:divBdr>
            <w:top w:val="none" w:sz="0" w:space="0" w:color="auto"/>
            <w:left w:val="none" w:sz="0" w:space="0" w:color="auto"/>
            <w:bottom w:val="none" w:sz="0" w:space="0" w:color="auto"/>
            <w:right w:val="none" w:sz="0" w:space="0" w:color="auto"/>
          </w:divBdr>
        </w:div>
        <w:div w:id="1413088589">
          <w:marLeft w:val="0"/>
          <w:marRight w:val="0"/>
          <w:marTop w:val="0"/>
          <w:marBottom w:val="0"/>
          <w:divBdr>
            <w:top w:val="none" w:sz="0" w:space="0" w:color="auto"/>
            <w:left w:val="none" w:sz="0" w:space="0" w:color="auto"/>
            <w:bottom w:val="none" w:sz="0" w:space="0" w:color="auto"/>
            <w:right w:val="none" w:sz="0" w:space="0" w:color="auto"/>
          </w:divBdr>
        </w:div>
        <w:div w:id="1413088590">
          <w:marLeft w:val="0"/>
          <w:marRight w:val="0"/>
          <w:marTop w:val="0"/>
          <w:marBottom w:val="0"/>
          <w:divBdr>
            <w:top w:val="none" w:sz="0" w:space="0" w:color="auto"/>
            <w:left w:val="none" w:sz="0" w:space="0" w:color="auto"/>
            <w:bottom w:val="none" w:sz="0" w:space="0" w:color="auto"/>
            <w:right w:val="none" w:sz="0" w:space="0" w:color="auto"/>
          </w:divBdr>
        </w:div>
        <w:div w:id="1413088591">
          <w:marLeft w:val="0"/>
          <w:marRight w:val="0"/>
          <w:marTop w:val="0"/>
          <w:marBottom w:val="0"/>
          <w:divBdr>
            <w:top w:val="none" w:sz="0" w:space="0" w:color="auto"/>
            <w:left w:val="none" w:sz="0" w:space="0" w:color="auto"/>
            <w:bottom w:val="none" w:sz="0" w:space="0" w:color="auto"/>
            <w:right w:val="none" w:sz="0" w:space="0" w:color="auto"/>
          </w:divBdr>
        </w:div>
        <w:div w:id="1413088592">
          <w:marLeft w:val="0"/>
          <w:marRight w:val="0"/>
          <w:marTop w:val="0"/>
          <w:marBottom w:val="0"/>
          <w:divBdr>
            <w:top w:val="none" w:sz="0" w:space="0" w:color="auto"/>
            <w:left w:val="none" w:sz="0" w:space="0" w:color="auto"/>
            <w:bottom w:val="none" w:sz="0" w:space="0" w:color="auto"/>
            <w:right w:val="none" w:sz="0" w:space="0" w:color="auto"/>
          </w:divBdr>
        </w:div>
        <w:div w:id="1413088594">
          <w:marLeft w:val="0"/>
          <w:marRight w:val="0"/>
          <w:marTop w:val="0"/>
          <w:marBottom w:val="0"/>
          <w:divBdr>
            <w:top w:val="none" w:sz="0" w:space="0" w:color="auto"/>
            <w:left w:val="none" w:sz="0" w:space="0" w:color="auto"/>
            <w:bottom w:val="none" w:sz="0" w:space="0" w:color="auto"/>
            <w:right w:val="none" w:sz="0" w:space="0" w:color="auto"/>
          </w:divBdr>
        </w:div>
        <w:div w:id="1413088595">
          <w:marLeft w:val="0"/>
          <w:marRight w:val="0"/>
          <w:marTop w:val="0"/>
          <w:marBottom w:val="0"/>
          <w:divBdr>
            <w:top w:val="none" w:sz="0" w:space="0" w:color="auto"/>
            <w:left w:val="none" w:sz="0" w:space="0" w:color="auto"/>
            <w:bottom w:val="none" w:sz="0" w:space="0" w:color="auto"/>
            <w:right w:val="none" w:sz="0" w:space="0" w:color="auto"/>
          </w:divBdr>
        </w:div>
        <w:div w:id="1413088596">
          <w:marLeft w:val="0"/>
          <w:marRight w:val="0"/>
          <w:marTop w:val="0"/>
          <w:marBottom w:val="0"/>
          <w:divBdr>
            <w:top w:val="none" w:sz="0" w:space="0" w:color="auto"/>
            <w:left w:val="none" w:sz="0" w:space="0" w:color="auto"/>
            <w:bottom w:val="none" w:sz="0" w:space="0" w:color="auto"/>
            <w:right w:val="none" w:sz="0" w:space="0" w:color="auto"/>
          </w:divBdr>
        </w:div>
        <w:div w:id="1413088597">
          <w:marLeft w:val="0"/>
          <w:marRight w:val="0"/>
          <w:marTop w:val="0"/>
          <w:marBottom w:val="0"/>
          <w:divBdr>
            <w:top w:val="none" w:sz="0" w:space="0" w:color="auto"/>
            <w:left w:val="none" w:sz="0" w:space="0" w:color="auto"/>
            <w:bottom w:val="none" w:sz="0" w:space="0" w:color="auto"/>
            <w:right w:val="none" w:sz="0" w:space="0" w:color="auto"/>
          </w:divBdr>
        </w:div>
        <w:div w:id="1413088598">
          <w:marLeft w:val="0"/>
          <w:marRight w:val="0"/>
          <w:marTop w:val="0"/>
          <w:marBottom w:val="0"/>
          <w:divBdr>
            <w:top w:val="none" w:sz="0" w:space="0" w:color="auto"/>
            <w:left w:val="none" w:sz="0" w:space="0" w:color="auto"/>
            <w:bottom w:val="none" w:sz="0" w:space="0" w:color="auto"/>
            <w:right w:val="none" w:sz="0" w:space="0" w:color="auto"/>
          </w:divBdr>
        </w:div>
        <w:div w:id="1413088599">
          <w:marLeft w:val="0"/>
          <w:marRight w:val="0"/>
          <w:marTop w:val="0"/>
          <w:marBottom w:val="0"/>
          <w:divBdr>
            <w:top w:val="none" w:sz="0" w:space="0" w:color="auto"/>
            <w:left w:val="none" w:sz="0" w:space="0" w:color="auto"/>
            <w:bottom w:val="none" w:sz="0" w:space="0" w:color="auto"/>
            <w:right w:val="none" w:sz="0" w:space="0" w:color="auto"/>
          </w:divBdr>
        </w:div>
        <w:div w:id="1413088601">
          <w:marLeft w:val="0"/>
          <w:marRight w:val="0"/>
          <w:marTop w:val="0"/>
          <w:marBottom w:val="0"/>
          <w:divBdr>
            <w:top w:val="none" w:sz="0" w:space="0" w:color="auto"/>
            <w:left w:val="none" w:sz="0" w:space="0" w:color="auto"/>
            <w:bottom w:val="none" w:sz="0" w:space="0" w:color="auto"/>
            <w:right w:val="none" w:sz="0" w:space="0" w:color="auto"/>
          </w:divBdr>
        </w:div>
        <w:div w:id="1413088602">
          <w:marLeft w:val="0"/>
          <w:marRight w:val="0"/>
          <w:marTop w:val="0"/>
          <w:marBottom w:val="0"/>
          <w:divBdr>
            <w:top w:val="none" w:sz="0" w:space="0" w:color="auto"/>
            <w:left w:val="none" w:sz="0" w:space="0" w:color="auto"/>
            <w:bottom w:val="none" w:sz="0" w:space="0" w:color="auto"/>
            <w:right w:val="none" w:sz="0" w:space="0" w:color="auto"/>
          </w:divBdr>
        </w:div>
        <w:div w:id="1413088603">
          <w:marLeft w:val="0"/>
          <w:marRight w:val="0"/>
          <w:marTop w:val="0"/>
          <w:marBottom w:val="0"/>
          <w:divBdr>
            <w:top w:val="none" w:sz="0" w:space="0" w:color="auto"/>
            <w:left w:val="none" w:sz="0" w:space="0" w:color="auto"/>
            <w:bottom w:val="none" w:sz="0" w:space="0" w:color="auto"/>
            <w:right w:val="none" w:sz="0" w:space="0" w:color="auto"/>
          </w:divBdr>
        </w:div>
        <w:div w:id="1413088604">
          <w:marLeft w:val="0"/>
          <w:marRight w:val="0"/>
          <w:marTop w:val="0"/>
          <w:marBottom w:val="0"/>
          <w:divBdr>
            <w:top w:val="none" w:sz="0" w:space="0" w:color="auto"/>
            <w:left w:val="none" w:sz="0" w:space="0" w:color="auto"/>
            <w:bottom w:val="none" w:sz="0" w:space="0" w:color="auto"/>
            <w:right w:val="none" w:sz="0" w:space="0" w:color="auto"/>
          </w:divBdr>
        </w:div>
        <w:div w:id="1413088605">
          <w:marLeft w:val="0"/>
          <w:marRight w:val="0"/>
          <w:marTop w:val="0"/>
          <w:marBottom w:val="0"/>
          <w:divBdr>
            <w:top w:val="none" w:sz="0" w:space="0" w:color="auto"/>
            <w:left w:val="none" w:sz="0" w:space="0" w:color="auto"/>
            <w:bottom w:val="none" w:sz="0" w:space="0" w:color="auto"/>
            <w:right w:val="none" w:sz="0" w:space="0" w:color="auto"/>
          </w:divBdr>
        </w:div>
        <w:div w:id="1413088606">
          <w:marLeft w:val="0"/>
          <w:marRight w:val="0"/>
          <w:marTop w:val="0"/>
          <w:marBottom w:val="0"/>
          <w:divBdr>
            <w:top w:val="none" w:sz="0" w:space="0" w:color="auto"/>
            <w:left w:val="none" w:sz="0" w:space="0" w:color="auto"/>
            <w:bottom w:val="none" w:sz="0" w:space="0" w:color="auto"/>
            <w:right w:val="none" w:sz="0" w:space="0" w:color="auto"/>
          </w:divBdr>
        </w:div>
        <w:div w:id="1413088607">
          <w:marLeft w:val="0"/>
          <w:marRight w:val="0"/>
          <w:marTop w:val="0"/>
          <w:marBottom w:val="0"/>
          <w:divBdr>
            <w:top w:val="none" w:sz="0" w:space="0" w:color="auto"/>
            <w:left w:val="none" w:sz="0" w:space="0" w:color="auto"/>
            <w:bottom w:val="none" w:sz="0" w:space="0" w:color="auto"/>
            <w:right w:val="none" w:sz="0" w:space="0" w:color="auto"/>
          </w:divBdr>
        </w:div>
        <w:div w:id="1413088608">
          <w:marLeft w:val="0"/>
          <w:marRight w:val="0"/>
          <w:marTop w:val="0"/>
          <w:marBottom w:val="0"/>
          <w:divBdr>
            <w:top w:val="none" w:sz="0" w:space="0" w:color="auto"/>
            <w:left w:val="none" w:sz="0" w:space="0" w:color="auto"/>
            <w:bottom w:val="none" w:sz="0" w:space="0" w:color="auto"/>
            <w:right w:val="none" w:sz="0" w:space="0" w:color="auto"/>
          </w:divBdr>
        </w:div>
        <w:div w:id="1413088609">
          <w:marLeft w:val="0"/>
          <w:marRight w:val="0"/>
          <w:marTop w:val="0"/>
          <w:marBottom w:val="0"/>
          <w:divBdr>
            <w:top w:val="none" w:sz="0" w:space="0" w:color="auto"/>
            <w:left w:val="none" w:sz="0" w:space="0" w:color="auto"/>
            <w:bottom w:val="none" w:sz="0" w:space="0" w:color="auto"/>
            <w:right w:val="none" w:sz="0" w:space="0" w:color="auto"/>
          </w:divBdr>
        </w:div>
        <w:div w:id="1413088611">
          <w:marLeft w:val="0"/>
          <w:marRight w:val="0"/>
          <w:marTop w:val="0"/>
          <w:marBottom w:val="0"/>
          <w:divBdr>
            <w:top w:val="none" w:sz="0" w:space="0" w:color="auto"/>
            <w:left w:val="none" w:sz="0" w:space="0" w:color="auto"/>
            <w:bottom w:val="none" w:sz="0" w:space="0" w:color="auto"/>
            <w:right w:val="none" w:sz="0" w:space="0" w:color="auto"/>
          </w:divBdr>
        </w:div>
        <w:div w:id="1413088612">
          <w:marLeft w:val="0"/>
          <w:marRight w:val="0"/>
          <w:marTop w:val="0"/>
          <w:marBottom w:val="0"/>
          <w:divBdr>
            <w:top w:val="none" w:sz="0" w:space="0" w:color="auto"/>
            <w:left w:val="none" w:sz="0" w:space="0" w:color="auto"/>
            <w:bottom w:val="none" w:sz="0" w:space="0" w:color="auto"/>
            <w:right w:val="none" w:sz="0" w:space="0" w:color="auto"/>
          </w:divBdr>
        </w:div>
        <w:div w:id="1413088613">
          <w:marLeft w:val="0"/>
          <w:marRight w:val="0"/>
          <w:marTop w:val="0"/>
          <w:marBottom w:val="0"/>
          <w:divBdr>
            <w:top w:val="none" w:sz="0" w:space="0" w:color="auto"/>
            <w:left w:val="none" w:sz="0" w:space="0" w:color="auto"/>
            <w:bottom w:val="none" w:sz="0" w:space="0" w:color="auto"/>
            <w:right w:val="none" w:sz="0" w:space="0" w:color="auto"/>
          </w:divBdr>
        </w:div>
        <w:div w:id="1413088614">
          <w:marLeft w:val="0"/>
          <w:marRight w:val="0"/>
          <w:marTop w:val="0"/>
          <w:marBottom w:val="0"/>
          <w:divBdr>
            <w:top w:val="none" w:sz="0" w:space="0" w:color="auto"/>
            <w:left w:val="none" w:sz="0" w:space="0" w:color="auto"/>
            <w:bottom w:val="none" w:sz="0" w:space="0" w:color="auto"/>
            <w:right w:val="none" w:sz="0" w:space="0" w:color="auto"/>
          </w:divBdr>
        </w:div>
        <w:div w:id="1413088615">
          <w:marLeft w:val="0"/>
          <w:marRight w:val="0"/>
          <w:marTop w:val="0"/>
          <w:marBottom w:val="0"/>
          <w:divBdr>
            <w:top w:val="none" w:sz="0" w:space="0" w:color="auto"/>
            <w:left w:val="none" w:sz="0" w:space="0" w:color="auto"/>
            <w:bottom w:val="none" w:sz="0" w:space="0" w:color="auto"/>
            <w:right w:val="none" w:sz="0" w:space="0" w:color="auto"/>
          </w:divBdr>
        </w:div>
        <w:div w:id="1413088616">
          <w:marLeft w:val="0"/>
          <w:marRight w:val="0"/>
          <w:marTop w:val="0"/>
          <w:marBottom w:val="0"/>
          <w:divBdr>
            <w:top w:val="none" w:sz="0" w:space="0" w:color="auto"/>
            <w:left w:val="none" w:sz="0" w:space="0" w:color="auto"/>
            <w:bottom w:val="none" w:sz="0" w:space="0" w:color="auto"/>
            <w:right w:val="none" w:sz="0" w:space="0" w:color="auto"/>
          </w:divBdr>
        </w:div>
        <w:div w:id="1413088617">
          <w:marLeft w:val="0"/>
          <w:marRight w:val="0"/>
          <w:marTop w:val="0"/>
          <w:marBottom w:val="0"/>
          <w:divBdr>
            <w:top w:val="none" w:sz="0" w:space="0" w:color="auto"/>
            <w:left w:val="none" w:sz="0" w:space="0" w:color="auto"/>
            <w:bottom w:val="none" w:sz="0" w:space="0" w:color="auto"/>
            <w:right w:val="none" w:sz="0" w:space="0" w:color="auto"/>
          </w:divBdr>
        </w:div>
        <w:div w:id="1413088618">
          <w:marLeft w:val="0"/>
          <w:marRight w:val="0"/>
          <w:marTop w:val="0"/>
          <w:marBottom w:val="0"/>
          <w:divBdr>
            <w:top w:val="none" w:sz="0" w:space="0" w:color="auto"/>
            <w:left w:val="none" w:sz="0" w:space="0" w:color="auto"/>
            <w:bottom w:val="none" w:sz="0" w:space="0" w:color="auto"/>
            <w:right w:val="none" w:sz="0" w:space="0" w:color="auto"/>
          </w:divBdr>
        </w:div>
        <w:div w:id="1413088619">
          <w:marLeft w:val="0"/>
          <w:marRight w:val="0"/>
          <w:marTop w:val="0"/>
          <w:marBottom w:val="0"/>
          <w:divBdr>
            <w:top w:val="none" w:sz="0" w:space="0" w:color="auto"/>
            <w:left w:val="none" w:sz="0" w:space="0" w:color="auto"/>
            <w:bottom w:val="none" w:sz="0" w:space="0" w:color="auto"/>
            <w:right w:val="none" w:sz="0" w:space="0" w:color="auto"/>
          </w:divBdr>
        </w:div>
        <w:div w:id="1413088620">
          <w:marLeft w:val="0"/>
          <w:marRight w:val="0"/>
          <w:marTop w:val="0"/>
          <w:marBottom w:val="0"/>
          <w:divBdr>
            <w:top w:val="none" w:sz="0" w:space="0" w:color="auto"/>
            <w:left w:val="none" w:sz="0" w:space="0" w:color="auto"/>
            <w:bottom w:val="none" w:sz="0" w:space="0" w:color="auto"/>
            <w:right w:val="none" w:sz="0" w:space="0" w:color="auto"/>
          </w:divBdr>
        </w:div>
        <w:div w:id="1413088621">
          <w:marLeft w:val="0"/>
          <w:marRight w:val="0"/>
          <w:marTop w:val="0"/>
          <w:marBottom w:val="0"/>
          <w:divBdr>
            <w:top w:val="none" w:sz="0" w:space="0" w:color="auto"/>
            <w:left w:val="none" w:sz="0" w:space="0" w:color="auto"/>
            <w:bottom w:val="none" w:sz="0" w:space="0" w:color="auto"/>
            <w:right w:val="none" w:sz="0" w:space="0" w:color="auto"/>
          </w:divBdr>
        </w:div>
        <w:div w:id="1413088622">
          <w:marLeft w:val="0"/>
          <w:marRight w:val="0"/>
          <w:marTop w:val="0"/>
          <w:marBottom w:val="0"/>
          <w:divBdr>
            <w:top w:val="none" w:sz="0" w:space="0" w:color="auto"/>
            <w:left w:val="none" w:sz="0" w:space="0" w:color="auto"/>
            <w:bottom w:val="none" w:sz="0" w:space="0" w:color="auto"/>
            <w:right w:val="none" w:sz="0" w:space="0" w:color="auto"/>
          </w:divBdr>
        </w:div>
        <w:div w:id="1413088623">
          <w:marLeft w:val="0"/>
          <w:marRight w:val="0"/>
          <w:marTop w:val="0"/>
          <w:marBottom w:val="0"/>
          <w:divBdr>
            <w:top w:val="none" w:sz="0" w:space="0" w:color="auto"/>
            <w:left w:val="none" w:sz="0" w:space="0" w:color="auto"/>
            <w:bottom w:val="none" w:sz="0" w:space="0" w:color="auto"/>
            <w:right w:val="none" w:sz="0" w:space="0" w:color="auto"/>
          </w:divBdr>
        </w:div>
        <w:div w:id="1413088624">
          <w:marLeft w:val="0"/>
          <w:marRight w:val="0"/>
          <w:marTop w:val="0"/>
          <w:marBottom w:val="0"/>
          <w:divBdr>
            <w:top w:val="none" w:sz="0" w:space="0" w:color="auto"/>
            <w:left w:val="none" w:sz="0" w:space="0" w:color="auto"/>
            <w:bottom w:val="none" w:sz="0" w:space="0" w:color="auto"/>
            <w:right w:val="none" w:sz="0" w:space="0" w:color="auto"/>
          </w:divBdr>
        </w:div>
        <w:div w:id="1413088625">
          <w:marLeft w:val="0"/>
          <w:marRight w:val="0"/>
          <w:marTop w:val="0"/>
          <w:marBottom w:val="0"/>
          <w:divBdr>
            <w:top w:val="none" w:sz="0" w:space="0" w:color="auto"/>
            <w:left w:val="none" w:sz="0" w:space="0" w:color="auto"/>
            <w:bottom w:val="none" w:sz="0" w:space="0" w:color="auto"/>
            <w:right w:val="none" w:sz="0" w:space="0" w:color="auto"/>
          </w:divBdr>
        </w:div>
        <w:div w:id="1413088626">
          <w:marLeft w:val="0"/>
          <w:marRight w:val="0"/>
          <w:marTop w:val="0"/>
          <w:marBottom w:val="0"/>
          <w:divBdr>
            <w:top w:val="none" w:sz="0" w:space="0" w:color="auto"/>
            <w:left w:val="none" w:sz="0" w:space="0" w:color="auto"/>
            <w:bottom w:val="none" w:sz="0" w:space="0" w:color="auto"/>
            <w:right w:val="none" w:sz="0" w:space="0" w:color="auto"/>
          </w:divBdr>
        </w:div>
        <w:div w:id="1413088627">
          <w:marLeft w:val="0"/>
          <w:marRight w:val="0"/>
          <w:marTop w:val="0"/>
          <w:marBottom w:val="0"/>
          <w:divBdr>
            <w:top w:val="none" w:sz="0" w:space="0" w:color="auto"/>
            <w:left w:val="none" w:sz="0" w:space="0" w:color="auto"/>
            <w:bottom w:val="none" w:sz="0" w:space="0" w:color="auto"/>
            <w:right w:val="none" w:sz="0" w:space="0" w:color="auto"/>
          </w:divBdr>
        </w:div>
        <w:div w:id="1413088628">
          <w:marLeft w:val="0"/>
          <w:marRight w:val="0"/>
          <w:marTop w:val="0"/>
          <w:marBottom w:val="0"/>
          <w:divBdr>
            <w:top w:val="none" w:sz="0" w:space="0" w:color="auto"/>
            <w:left w:val="none" w:sz="0" w:space="0" w:color="auto"/>
            <w:bottom w:val="none" w:sz="0" w:space="0" w:color="auto"/>
            <w:right w:val="none" w:sz="0" w:space="0" w:color="auto"/>
          </w:divBdr>
        </w:div>
        <w:div w:id="1413088629">
          <w:marLeft w:val="0"/>
          <w:marRight w:val="0"/>
          <w:marTop w:val="0"/>
          <w:marBottom w:val="0"/>
          <w:divBdr>
            <w:top w:val="none" w:sz="0" w:space="0" w:color="auto"/>
            <w:left w:val="none" w:sz="0" w:space="0" w:color="auto"/>
            <w:bottom w:val="none" w:sz="0" w:space="0" w:color="auto"/>
            <w:right w:val="none" w:sz="0" w:space="0" w:color="auto"/>
          </w:divBdr>
        </w:div>
        <w:div w:id="1413088630">
          <w:marLeft w:val="0"/>
          <w:marRight w:val="0"/>
          <w:marTop w:val="0"/>
          <w:marBottom w:val="0"/>
          <w:divBdr>
            <w:top w:val="none" w:sz="0" w:space="0" w:color="auto"/>
            <w:left w:val="none" w:sz="0" w:space="0" w:color="auto"/>
            <w:bottom w:val="none" w:sz="0" w:space="0" w:color="auto"/>
            <w:right w:val="none" w:sz="0" w:space="0" w:color="auto"/>
          </w:divBdr>
        </w:div>
        <w:div w:id="1413088631">
          <w:marLeft w:val="0"/>
          <w:marRight w:val="0"/>
          <w:marTop w:val="0"/>
          <w:marBottom w:val="0"/>
          <w:divBdr>
            <w:top w:val="none" w:sz="0" w:space="0" w:color="auto"/>
            <w:left w:val="none" w:sz="0" w:space="0" w:color="auto"/>
            <w:bottom w:val="none" w:sz="0" w:space="0" w:color="auto"/>
            <w:right w:val="none" w:sz="0" w:space="0" w:color="auto"/>
          </w:divBdr>
        </w:div>
      </w:divsChild>
    </w:div>
    <w:div w:id="1413088600">
      <w:marLeft w:val="0"/>
      <w:marRight w:val="0"/>
      <w:marTop w:val="0"/>
      <w:marBottom w:val="0"/>
      <w:divBdr>
        <w:top w:val="none" w:sz="0" w:space="0" w:color="auto"/>
        <w:left w:val="none" w:sz="0" w:space="0" w:color="auto"/>
        <w:bottom w:val="none" w:sz="0" w:space="0" w:color="auto"/>
        <w:right w:val="none" w:sz="0" w:space="0" w:color="auto"/>
      </w:divBdr>
    </w:div>
    <w:div w:id="1413088610">
      <w:marLeft w:val="0"/>
      <w:marRight w:val="0"/>
      <w:marTop w:val="0"/>
      <w:marBottom w:val="0"/>
      <w:divBdr>
        <w:top w:val="none" w:sz="0" w:space="0" w:color="auto"/>
        <w:left w:val="none" w:sz="0" w:space="0" w:color="auto"/>
        <w:bottom w:val="none" w:sz="0" w:space="0" w:color="auto"/>
        <w:right w:val="none" w:sz="0" w:space="0" w:color="auto"/>
      </w:divBdr>
    </w:div>
    <w:div w:id="174386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D91C03-E676-4144-94F3-0A2A46CCC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5361</Words>
  <Characters>32172</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Biprowod-Warszawa Sp. z o.o.</Company>
  <LinksUpToDate>false</LinksUpToDate>
  <CharactersWithSpaces>37459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2018-01-30T08:46:00Z</cp:lastPrinted>
  <dcterms:created xsi:type="dcterms:W3CDTF">2018-04-20T07:05:00Z</dcterms:created>
  <dcterms:modified xsi:type="dcterms:W3CDTF">2018-04-20T07:05:00Z</dcterms:modified>
</cp:coreProperties>
</file>